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E4" w:rsidRPr="006B24E4" w:rsidRDefault="006B24E4" w:rsidP="006B24E4">
      <w:pPr>
        <w:pStyle w:val="a3"/>
        <w:shd w:val="clear" w:color="auto" w:fill="FFFFC5"/>
        <w:jc w:val="both"/>
        <w:rPr>
          <w:rFonts w:ascii="Verdana" w:hAnsi="Verdana"/>
          <w:color w:val="000000"/>
          <w:sz w:val="22"/>
          <w:szCs w:val="22"/>
        </w:rPr>
      </w:pPr>
      <w:r w:rsidRPr="006B24E4">
        <w:rPr>
          <w:rFonts w:ascii="Verdana" w:hAnsi="Verdana"/>
          <w:color w:val="000000"/>
          <w:sz w:val="22"/>
          <w:szCs w:val="22"/>
        </w:rPr>
        <w:t xml:space="preserve">Объяснительная записка - это документ, содержащий должностное сообщение лица, поясняющее какое-либо действие, факт, происшествие, представляемое вышестоящему должностному лицу. Объяснительная записка составляется на отдельном листе бумаги и должна быть адресована конкретному </w:t>
      </w:r>
      <w:r w:rsidRPr="006B24E4">
        <w:rPr>
          <w:rFonts w:ascii="Verdana" w:hAnsi="Verdana"/>
          <w:sz w:val="22"/>
          <w:szCs w:val="22"/>
        </w:rPr>
        <w:t>должностному</w:t>
      </w:r>
      <w:r w:rsidRPr="006B24E4">
        <w:rPr>
          <w:rFonts w:ascii="Verdana" w:hAnsi="Verdana"/>
          <w:color w:val="000000"/>
          <w:sz w:val="22"/>
          <w:szCs w:val="22"/>
        </w:rPr>
        <w:t xml:space="preserve"> лицу (как </w:t>
      </w:r>
      <w:proofErr w:type="gramStart"/>
      <w:r w:rsidRPr="006B24E4">
        <w:rPr>
          <w:rFonts w:ascii="Verdana" w:hAnsi="Verdana"/>
          <w:color w:val="000000"/>
          <w:sz w:val="22"/>
          <w:szCs w:val="22"/>
        </w:rPr>
        <w:t>правило</w:t>
      </w:r>
      <w:proofErr w:type="gramEnd"/>
      <w:r w:rsidRPr="006B24E4">
        <w:rPr>
          <w:rFonts w:ascii="Verdana" w:hAnsi="Verdana"/>
          <w:color w:val="000000"/>
          <w:sz w:val="22"/>
          <w:szCs w:val="22"/>
        </w:rPr>
        <w:t xml:space="preserve"> это начальник отдела или руководитель предприятия).</w:t>
      </w:r>
    </w:p>
    <w:p w:rsidR="006B24E4" w:rsidRPr="006B24E4" w:rsidRDefault="006B24E4" w:rsidP="006B24E4">
      <w:pPr>
        <w:pStyle w:val="a3"/>
        <w:shd w:val="clear" w:color="auto" w:fill="FFFFC5"/>
        <w:jc w:val="both"/>
        <w:rPr>
          <w:rFonts w:ascii="Verdana" w:hAnsi="Verdana"/>
          <w:color w:val="000000"/>
          <w:sz w:val="22"/>
          <w:szCs w:val="22"/>
        </w:rPr>
      </w:pPr>
      <w:r w:rsidRPr="006B24E4">
        <w:rPr>
          <w:rFonts w:ascii="Verdana" w:hAnsi="Verdana"/>
          <w:color w:val="000000"/>
          <w:sz w:val="22"/>
          <w:szCs w:val="22"/>
        </w:rPr>
        <w:t>Сама объяснительная записка состоит из двух частей: 1) фактическая часть (в ней указываются факты, послужившие поводом к ее написанию) и 2) причины, объясняющие сложившуюся ситуацию, после текста составителем обязательно указывается дата и ставится собственноручная подпись.</w:t>
      </w:r>
    </w:p>
    <w:p w:rsidR="006B24E4" w:rsidRPr="006B24E4" w:rsidRDefault="006B24E4" w:rsidP="006B24E4">
      <w:pPr>
        <w:pStyle w:val="a3"/>
        <w:shd w:val="clear" w:color="auto" w:fill="FFFFC5"/>
        <w:jc w:val="both"/>
        <w:rPr>
          <w:rFonts w:ascii="Verdana" w:hAnsi="Verdana"/>
          <w:color w:val="000000"/>
          <w:sz w:val="22"/>
          <w:szCs w:val="22"/>
        </w:rPr>
      </w:pPr>
      <w:r w:rsidRPr="006B24E4">
        <w:rPr>
          <w:rFonts w:ascii="Verdana" w:hAnsi="Verdana"/>
          <w:color w:val="000000"/>
          <w:sz w:val="22"/>
          <w:szCs w:val="22"/>
        </w:rPr>
        <w:t>Основным ее отличием от докладной записки является отсутствие логической части, где делаются выводы и предложения. В объяснительной записке так же обязательно указываются следующие реквизиты: наименование документа, наименование организации, место составления и регистрационный номер. Текст объяснительной записки должен объективно отражать события и факты, давая им четкое объяснение.</w:t>
      </w:r>
    </w:p>
    <w:p w:rsidR="006B24E4" w:rsidRPr="006B24E4" w:rsidRDefault="006B24E4" w:rsidP="006B24E4">
      <w:pPr>
        <w:shd w:val="clear" w:color="auto" w:fill="FFFFFF"/>
        <w:spacing w:after="0" w:line="225" w:lineRule="atLeast"/>
        <w:textAlignment w:val="baseline"/>
        <w:outlineLvl w:val="3"/>
        <w:rPr>
          <w:rFonts w:ascii="Arial" w:eastAsia="Times New Roman" w:hAnsi="Arial" w:cs="Arial"/>
          <w:color w:val="3A3939"/>
          <w:sz w:val="30"/>
          <w:szCs w:val="30"/>
        </w:rPr>
      </w:pPr>
      <w:r w:rsidRPr="006B24E4">
        <w:rPr>
          <w:rFonts w:ascii="Arial" w:eastAsia="Times New Roman" w:hAnsi="Arial" w:cs="Arial"/>
          <w:b/>
          <w:bCs/>
          <w:color w:val="3A3939"/>
          <w:sz w:val="24"/>
          <w:szCs w:val="24"/>
          <w:bdr w:val="none" w:sz="0" w:space="0" w:color="auto" w:frame="1"/>
        </w:rPr>
        <w:t>Оформление</w:t>
      </w:r>
    </w:p>
    <w:p w:rsidR="006B24E4" w:rsidRPr="006B24E4" w:rsidRDefault="006B24E4" w:rsidP="006B24E4">
      <w:pPr>
        <w:shd w:val="clear" w:color="auto" w:fill="FFFFFF"/>
        <w:spacing w:after="270" w:line="336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6B24E4">
        <w:rPr>
          <w:rFonts w:ascii="Arial" w:eastAsia="Times New Roman" w:hAnsi="Arial" w:cs="Arial"/>
          <w:color w:val="333333"/>
          <w:sz w:val="20"/>
          <w:szCs w:val="20"/>
        </w:rPr>
        <w:t>В целях унификации информационно-справочных документов объяснительную записку желательно составлять и оформлять в соответствии с требованиями ГОСТ 6.30-2003 «УСД. УСОРД. Требования к оформлению документов».</w:t>
      </w:r>
    </w:p>
    <w:p w:rsidR="006B24E4" w:rsidRPr="006B24E4" w:rsidRDefault="006B24E4" w:rsidP="006B24E4">
      <w:pPr>
        <w:shd w:val="clear" w:color="auto" w:fill="FFFFFF"/>
        <w:spacing w:after="270" w:line="336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6B24E4">
        <w:rPr>
          <w:rFonts w:ascii="Arial" w:eastAsia="Times New Roman" w:hAnsi="Arial" w:cs="Arial"/>
          <w:color w:val="333333"/>
          <w:sz w:val="20"/>
          <w:szCs w:val="20"/>
        </w:rPr>
        <w:t>Объяснительные записки работник чаще всего пишет в свободной текстовой форме от руки. Допускается оформление этих документов машинописным способом. Нередко в организациях используются и типовые бланки, которые могут утверждаться в т. ч. и в качестве приложений к Инструкции по кадровому делопроизводству, например, включаться в Табель и Альбом форм документов отдела кадров.</w:t>
      </w:r>
    </w:p>
    <w:p w:rsidR="006B24E4" w:rsidRPr="006B24E4" w:rsidRDefault="006B24E4" w:rsidP="006B24E4">
      <w:pPr>
        <w:shd w:val="clear" w:color="auto" w:fill="FFFFFF"/>
        <w:spacing w:after="270" w:line="336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6B24E4">
        <w:rPr>
          <w:rFonts w:ascii="Arial" w:eastAsia="Times New Roman" w:hAnsi="Arial" w:cs="Arial"/>
          <w:color w:val="333333"/>
          <w:sz w:val="20"/>
          <w:szCs w:val="20"/>
        </w:rPr>
        <w:t>В случае, когда в организации действуют локальные нормативные акты, которыми утверждены типовые формы документов, создаваемых в различных ситуациях, работники, конечно, должны следовать рекомендациям и оформлять обращения по утвержденным формам. Однако это не значит, что если работник принесет заявление или объяснительную записку, составленную не по утвержденной работодателем форме, то этот документ будет недействительным.</w:t>
      </w:r>
    </w:p>
    <w:p w:rsidR="006B24E4" w:rsidRPr="006B24E4" w:rsidRDefault="006B24E4" w:rsidP="006B24E4">
      <w:pPr>
        <w:shd w:val="clear" w:color="auto" w:fill="FFFFFF"/>
        <w:spacing w:after="0" w:line="225" w:lineRule="atLeast"/>
        <w:textAlignment w:val="baseline"/>
        <w:outlineLvl w:val="3"/>
        <w:rPr>
          <w:rFonts w:ascii="Arial" w:eastAsia="Times New Roman" w:hAnsi="Arial" w:cs="Arial"/>
          <w:color w:val="3A3939"/>
          <w:sz w:val="30"/>
          <w:szCs w:val="30"/>
        </w:rPr>
      </w:pPr>
      <w:r w:rsidRPr="006B24E4">
        <w:rPr>
          <w:rFonts w:ascii="Arial" w:eastAsia="Times New Roman" w:hAnsi="Arial" w:cs="Arial"/>
          <w:b/>
          <w:bCs/>
          <w:color w:val="3A3939"/>
          <w:sz w:val="24"/>
          <w:szCs w:val="24"/>
          <w:bdr w:val="none" w:sz="0" w:space="0" w:color="auto" w:frame="1"/>
        </w:rPr>
        <w:t>Регистрация</w:t>
      </w:r>
    </w:p>
    <w:p w:rsidR="006B24E4" w:rsidRPr="006B24E4" w:rsidRDefault="006B24E4" w:rsidP="006B24E4">
      <w:pPr>
        <w:shd w:val="clear" w:color="auto" w:fill="FFFFFF"/>
        <w:spacing w:after="270" w:line="336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6B24E4">
        <w:rPr>
          <w:rFonts w:ascii="Arial" w:eastAsia="Times New Roman" w:hAnsi="Arial" w:cs="Arial"/>
          <w:color w:val="333333"/>
          <w:sz w:val="20"/>
          <w:szCs w:val="20"/>
        </w:rPr>
        <w:t>Часто в организациях возникает вопрос, нужно ли регистрировать объяснительную записку?</w:t>
      </w:r>
    </w:p>
    <w:p w:rsidR="006B24E4" w:rsidRPr="006B24E4" w:rsidRDefault="006B24E4" w:rsidP="006B24E4">
      <w:pPr>
        <w:shd w:val="clear" w:color="auto" w:fill="FFFFFF"/>
        <w:spacing w:after="270" w:line="336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6B24E4">
        <w:rPr>
          <w:rFonts w:ascii="Arial" w:eastAsia="Times New Roman" w:hAnsi="Arial" w:cs="Arial"/>
          <w:color w:val="333333"/>
          <w:sz w:val="20"/>
          <w:szCs w:val="20"/>
        </w:rPr>
        <w:t>По нашему мнению, если изложенный в записке вопрос требует письменного решения, оформляемого резолюцией руководителя организации или иного уполномоченного должностного лица, то этот документ необходимо регистрировать, поскольку он требует исполнения и использования в информационно-справочных целях.</w:t>
      </w:r>
    </w:p>
    <w:p w:rsidR="006B24E4" w:rsidRPr="006B24E4" w:rsidRDefault="006B24E4" w:rsidP="006B24E4">
      <w:pPr>
        <w:shd w:val="clear" w:color="auto" w:fill="FFFFFF"/>
        <w:spacing w:after="270" w:line="336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6B24E4">
        <w:rPr>
          <w:rFonts w:ascii="Arial" w:eastAsia="Times New Roman" w:hAnsi="Arial" w:cs="Arial"/>
          <w:color w:val="333333"/>
          <w:sz w:val="20"/>
          <w:szCs w:val="20"/>
        </w:rPr>
        <w:t>При регистрации объяснительных записок, как и других документов, следует соблюдать правило: входящие, исходящие и внутренние документы регистрируются отдельно.</w:t>
      </w:r>
    </w:p>
    <w:p w:rsidR="006B24E4" w:rsidRPr="006B24E4" w:rsidRDefault="006B24E4" w:rsidP="006B24E4">
      <w:pPr>
        <w:shd w:val="clear" w:color="auto" w:fill="FFFFFF"/>
        <w:spacing w:after="270" w:line="336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6B24E4">
        <w:rPr>
          <w:rFonts w:ascii="Arial" w:eastAsia="Times New Roman" w:hAnsi="Arial" w:cs="Arial"/>
          <w:color w:val="333333"/>
          <w:sz w:val="20"/>
          <w:szCs w:val="20"/>
        </w:rPr>
        <w:t xml:space="preserve">Обычно объяснительные записки имеют сложный регистрационный индекс, подобный тому, который используется для регистрации исходящих документов. Так, он может состоять из индекса </w:t>
      </w:r>
      <w:r w:rsidRPr="006B24E4">
        <w:rPr>
          <w:rFonts w:ascii="Arial" w:eastAsia="Times New Roman" w:hAnsi="Arial" w:cs="Arial"/>
          <w:color w:val="333333"/>
          <w:sz w:val="20"/>
          <w:szCs w:val="20"/>
        </w:rPr>
        <w:lastRenderedPageBreak/>
        <w:t>дела по номенклатуре (включает инде</w:t>
      </w:r>
      <w:proofErr w:type="gramStart"/>
      <w:r w:rsidRPr="006B24E4">
        <w:rPr>
          <w:rFonts w:ascii="Arial" w:eastAsia="Times New Roman" w:hAnsi="Arial" w:cs="Arial"/>
          <w:color w:val="333333"/>
          <w:sz w:val="20"/>
          <w:szCs w:val="20"/>
        </w:rPr>
        <w:t>кс стр</w:t>
      </w:r>
      <w:proofErr w:type="gramEnd"/>
      <w:r w:rsidRPr="006B24E4">
        <w:rPr>
          <w:rFonts w:ascii="Arial" w:eastAsia="Times New Roman" w:hAnsi="Arial" w:cs="Arial"/>
          <w:color w:val="333333"/>
          <w:sz w:val="20"/>
          <w:szCs w:val="20"/>
        </w:rPr>
        <w:t>уктурного подразделения и номер дела по номенклатуре дел этого подразделения) и порядкового номера документа в пределах календарного года.</w:t>
      </w:r>
    </w:p>
    <w:p w:rsidR="006B24E4" w:rsidRPr="006B24E4" w:rsidRDefault="006B24E4" w:rsidP="006B24E4">
      <w:pPr>
        <w:shd w:val="clear" w:color="auto" w:fill="FFFFFF"/>
        <w:spacing w:after="270" w:line="336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6B24E4">
        <w:rPr>
          <w:rFonts w:ascii="Arial" w:eastAsia="Times New Roman" w:hAnsi="Arial" w:cs="Arial"/>
          <w:color w:val="333333"/>
          <w:sz w:val="20"/>
          <w:szCs w:val="20"/>
        </w:rPr>
        <w:t>Для регистрации объяснительных записок могут использоваться специальные регистрационные формы, например Журнал регистрации докладных и объяснительных записок.</w:t>
      </w:r>
    </w:p>
    <w:p w:rsidR="00000000" w:rsidRDefault="006B24E4"/>
    <w:p w:rsidR="006B24E4" w:rsidRPr="006B24E4" w:rsidRDefault="006B24E4" w:rsidP="006B24E4">
      <w:pPr>
        <w:jc w:val="center"/>
        <w:rPr>
          <w:sz w:val="32"/>
          <w:szCs w:val="32"/>
        </w:rPr>
      </w:pPr>
      <w:r w:rsidRPr="006B24E4">
        <w:rPr>
          <w:sz w:val="32"/>
          <w:szCs w:val="32"/>
        </w:rPr>
        <w:t>Пример:</w:t>
      </w:r>
    </w:p>
    <w:p w:rsidR="006B24E4" w:rsidRPr="006B24E4" w:rsidRDefault="006B24E4" w:rsidP="006B24E4">
      <w:pPr>
        <w:spacing w:line="270" w:lineRule="atLeast"/>
        <w:jc w:val="right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Декану </w:t>
      </w:r>
      <w:proofErr w:type="spellStart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>историкостроительного</w:t>
      </w:r>
      <w:proofErr w:type="spellEnd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 факультета</w:t>
      </w:r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br/>
        <w:t xml:space="preserve">профессору </w:t>
      </w:r>
      <w:proofErr w:type="spellStart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>Историновичу</w:t>
      </w:r>
      <w:proofErr w:type="spellEnd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 Э.С.</w:t>
      </w:r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br/>
        <w:t>от студента группы 2</w:t>
      </w:r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proofErr w:type="spellStart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>Абсентникова</w:t>
      </w:r>
      <w:proofErr w:type="spellEnd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 С.Р.</w:t>
      </w:r>
    </w:p>
    <w:p w:rsidR="006B24E4" w:rsidRPr="006B24E4" w:rsidRDefault="006B24E4" w:rsidP="006B24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B24E4">
        <w:rPr>
          <w:rFonts w:ascii="Times New Roman" w:eastAsia="Times New Roman" w:hAnsi="Times New Roman" w:cs="Times New Roman"/>
          <w:color w:val="000000"/>
          <w:sz w:val="36"/>
          <w:szCs w:val="36"/>
        </w:rPr>
        <w:t>Объяснительная записка</w:t>
      </w:r>
    </w:p>
    <w:p w:rsidR="006B24E4" w:rsidRPr="006B24E4" w:rsidRDefault="006B24E4" w:rsidP="006B24E4">
      <w:pPr>
        <w:spacing w:before="240" w:after="240" w:line="270" w:lineRule="atLeast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Я, </w:t>
      </w:r>
      <w:proofErr w:type="spellStart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>Абсентников</w:t>
      </w:r>
      <w:proofErr w:type="spellEnd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 Карэн </w:t>
      </w:r>
      <w:proofErr w:type="spellStart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>Ринатович</w:t>
      </w:r>
      <w:proofErr w:type="spellEnd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 был вынужден 12.12.2011 пропустить семинар по истории абстрактного строительства в связи с тем, что взялся помогать пожилой женщине перейти дорогу. Во время этого пути она пожаловалась на то, что ей тяжело нести </w:t>
      </w:r>
      <w:proofErr w:type="gramStart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>сумку</w:t>
      </w:r>
      <w:proofErr w:type="gramEnd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 и я донес ей сумку с продуктами до дома. Ходит она не быстро и в процессе этого успела рассказать, что у нее грязно, так как некому убраться. А самой, здоровье не позволяет. Я не смог бросить бабушку в беде и убрался </w:t>
      </w:r>
      <w:proofErr w:type="gramStart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>в</w:t>
      </w:r>
      <w:proofErr w:type="gramEnd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gramStart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>ее</w:t>
      </w:r>
      <w:proofErr w:type="gramEnd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 квартире. За это время старушка рассказала, что ей тяжело дойти до врача, а сердечко </w:t>
      </w:r>
      <w:proofErr w:type="gramStart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>барахлит</w:t>
      </w:r>
      <w:proofErr w:type="gramEnd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 и есть нехорошие предчувствия. Мы пошли с ней вместе в поликлинику, где отсидев длинную очередь, посетили доктора. В связи с этими событиями я не смог присутствовать на лекциях и семинарах в этот день.</w:t>
      </w:r>
    </w:p>
    <w:p w:rsidR="006B24E4" w:rsidRPr="006B24E4" w:rsidRDefault="006B24E4" w:rsidP="006B24E4">
      <w:pPr>
        <w:spacing w:before="240" w:after="240" w:line="270" w:lineRule="atLeast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>Записку от врача о том, что я сопровождал бабушку, прилагаю как свидетельство.</w:t>
      </w:r>
    </w:p>
    <w:p w:rsidR="006B24E4" w:rsidRPr="006B24E4" w:rsidRDefault="006B24E4" w:rsidP="006B24E4">
      <w:pPr>
        <w:spacing w:line="270" w:lineRule="atLeast"/>
        <w:jc w:val="right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«___» _______________ 20__г. ____________________ /К.Р. </w:t>
      </w:r>
      <w:proofErr w:type="spellStart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>Абсентников</w:t>
      </w:r>
      <w:proofErr w:type="spellEnd"/>
      <w:r w:rsidRPr="006B24E4">
        <w:rPr>
          <w:rFonts w:ascii="Verdana" w:eastAsia="Times New Roman" w:hAnsi="Verdana" w:cs="Times New Roman"/>
          <w:color w:val="000000"/>
          <w:sz w:val="21"/>
          <w:szCs w:val="21"/>
        </w:rPr>
        <w:t xml:space="preserve"> /</w:t>
      </w:r>
    </w:p>
    <w:p w:rsidR="006B24E4" w:rsidRDefault="006B24E4"/>
    <w:sectPr w:rsidR="006B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4E4"/>
    <w:rsid w:val="006B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B24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B24E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607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6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20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</Words>
  <Characters>3549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2011-11-16T17:49:00Z</dcterms:created>
  <dcterms:modified xsi:type="dcterms:W3CDTF">2011-11-16T17:53:00Z</dcterms:modified>
</cp:coreProperties>
</file>