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3FA" w:rsidRPr="00BF4058" w:rsidRDefault="00B55127">
      <w:pPr>
        <w:ind w:left="-1134"/>
        <w:rPr>
          <w:rFonts w:ascii="Times New Roman" w:hAnsi="Times New Roman" w:cs="Times New Roman"/>
          <w:i/>
          <w:sz w:val="12"/>
          <w:szCs w:val="12"/>
          <w:u w:val="single"/>
        </w:rPr>
      </w:pPr>
      <w:r w:rsidRPr="00BF4058">
        <w:rPr>
          <w:rFonts w:ascii="Times New Roman" w:hAnsi="Times New Roman" w:cs="Times New Roman"/>
          <w:i/>
          <w:sz w:val="12"/>
          <w:szCs w:val="12"/>
          <w:u w:val="single"/>
        </w:rPr>
        <w:t xml:space="preserve">41) Определение устойчивости  откосов методом </w:t>
      </w:r>
      <w:proofErr w:type="spellStart"/>
      <w:r w:rsidRPr="00BF4058">
        <w:rPr>
          <w:rFonts w:ascii="Times New Roman" w:hAnsi="Times New Roman" w:cs="Times New Roman"/>
          <w:i/>
          <w:sz w:val="12"/>
          <w:szCs w:val="12"/>
          <w:u w:val="single"/>
        </w:rPr>
        <w:t>круглоцелендрических</w:t>
      </w:r>
      <w:proofErr w:type="spellEnd"/>
      <w:r w:rsidRPr="00BF4058">
        <w:rPr>
          <w:rFonts w:ascii="Times New Roman" w:hAnsi="Times New Roman" w:cs="Times New Roman"/>
          <w:i/>
          <w:sz w:val="12"/>
          <w:szCs w:val="12"/>
          <w:u w:val="single"/>
        </w:rPr>
        <w:t xml:space="preserve"> поверхностей скольжения. </w:t>
      </w:r>
    </w:p>
    <w:p w:rsidR="006E442B" w:rsidRDefault="006E442B">
      <w:pPr>
        <w:ind w:left="-1134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642772" cy="1224988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4959" cy="12340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2CA3" w:rsidRDefault="00912CA3">
      <w:pPr>
        <w:ind w:left="-1134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="Cambria Math" w:hAnsi="Cambria Math" w:cs="Cambria Math"/>
              <w:sz w:val="28"/>
              <w:szCs w:val="28"/>
              <w:lang w:val="en-US"/>
            </w:rPr>
            <m:t>γn=</m:t>
          </m:r>
          <m:f>
            <m:fPr>
              <m:ctrlPr>
                <w:rPr>
                  <w:rFonts w:ascii="Cambria Math" w:eastAsia="Cambria Math" w:hAnsi="Cambria Math" w:cs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 w:val="28"/>
                  <w:szCs w:val="28"/>
                  <w:lang w:val="en-US"/>
                </w:rPr>
                <m:t>Mrt</m:t>
              </m:r>
            </m:num>
            <m:den>
              <m:r>
                <w:rPr>
                  <w:rFonts w:ascii="Cambria Math" w:eastAsia="Cambria Math" w:hAnsi="Cambria Math" w:cs="Cambria Math"/>
                  <w:sz w:val="28"/>
                  <w:szCs w:val="28"/>
                  <w:lang w:val="en-US"/>
                </w:rPr>
                <m:t>Ms</m:t>
              </m:r>
            </m:den>
          </m:f>
          <m:r>
            <w:rPr>
              <w:rFonts w:ascii="Cambria Math" w:eastAsia="Cambria Math" w:hAnsi="Cambria Math" w:cs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="Cambria Math" w:hAnsi="Cambria Math" w:cs="Cambria Math"/>
                  <w:i/>
                  <w:sz w:val="28"/>
                  <w:szCs w:val="28"/>
                  <w:lang w:val="en-US"/>
                </w:rPr>
              </m:ctrlPr>
            </m:fPr>
            <m:num>
              <m:d>
                <m:dP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nary>
                    <m:naryPr>
                      <m:chr m:val="∑"/>
                      <m:grow m:val="on"/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</m:ctrlPr>
                    </m:naryPr>
                    <m:sub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en-US"/>
                        </w:rPr>
                        <m:t>i=1</m:t>
                      </m:r>
                    </m:sub>
                    <m:sup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en-US"/>
                        </w:rPr>
                        <m:t>n</m:t>
                      </m:r>
                    </m:sup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N</m:t>
                      </m:r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en-US"/>
                        </w:rPr>
                        <m:t>i</m:t>
                      </m:r>
                    </m:e>
                  </m:nary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∙t</m:t>
                  </m:r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+</m:t>
                  </m:r>
                  <m:nary>
                    <m:naryPr>
                      <m:chr m:val="∑"/>
                      <m:grow m:val="on"/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</m:ctrlPr>
                    </m:naryPr>
                    <m:sub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en-US"/>
                        </w:rPr>
                        <m:t>i=1</m:t>
                      </m:r>
                    </m:sub>
                    <m:sup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en-US"/>
                        </w:rPr>
                        <m:t>n</m:t>
                      </m:r>
                    </m:sup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C</m:t>
                      </m:r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en-US"/>
                        </w:rPr>
                        <m:t>i</m:t>
                      </m:r>
                    </m:e>
                  </m:nary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∙l</m:t>
                  </m:r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  <w:lang w:val="en-US"/>
                    </w:rPr>
                    <m:t>i+</m:t>
                  </m:r>
                  <m:nary>
                    <m:naryPr>
                      <m:chr m:val="∑"/>
                      <m:grow m:val="on"/>
                      <m:ctrl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</m:ctrlPr>
                    </m:naryPr>
                    <m:sub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en-US"/>
                        </w:rPr>
                        <m:t>i=1</m:t>
                      </m:r>
                    </m:sub>
                    <m:sup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en-US"/>
                        </w:rPr>
                        <m:t>n</m:t>
                      </m:r>
                    </m:sup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T</m:t>
                      </m:r>
                      <m:r>
                        <w:rPr>
                          <w:rFonts w:ascii="Cambria Math" w:eastAsia="Cambria Math" w:hAnsi="Cambria Math" w:cs="Cambria Math"/>
                          <w:sz w:val="28"/>
                          <w:szCs w:val="28"/>
                          <w:lang w:val="en-US"/>
                        </w:rPr>
                        <m:t>i</m:t>
                      </m:r>
                    </m:e>
                  </m:nary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rt</m:t>
                  </m:r>
                </m:e>
              </m:d>
            </m:num>
            <m:den>
              <m:nary>
                <m:naryPr>
                  <m:chr m:val="∑"/>
                  <m:grow m:val="on"/>
                  <m:ctrl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</m:ctrlPr>
                </m:naryPr>
                <m:sub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  <w:lang w:val="en-US"/>
                    </w:rPr>
                    <m:t>i=1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  <w:lang w:val="en-US"/>
                    </w:rPr>
                    <m:t>n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T</m:t>
                  </m:r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  <w:lang w:val="en-US"/>
                    </w:rPr>
                    <m:t>i</m:t>
                  </m:r>
                </m:e>
              </m:nary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s</m:t>
              </m:r>
            </m:den>
          </m:f>
        </m:oMath>
      </m:oMathPara>
    </w:p>
    <w:p w:rsidR="00A961D1" w:rsidRPr="00BF4058" w:rsidRDefault="00F70C42">
      <w:pPr>
        <w:ind w:left="-1134"/>
        <w:rPr>
          <w:rFonts w:ascii="Times New Roman" w:eastAsiaTheme="minorEastAsia" w:hAnsi="Times New Roman" w:cs="Times New Roman"/>
          <w:i/>
          <w:sz w:val="12"/>
          <w:szCs w:val="12"/>
        </w:rPr>
      </w:pPr>
      <w:r w:rsidRPr="00BF4058">
        <w:rPr>
          <w:rFonts w:ascii="Times New Roman" w:eastAsiaTheme="minorEastAsia" w:hAnsi="Times New Roman" w:cs="Times New Roman"/>
          <w:sz w:val="12"/>
          <w:szCs w:val="12"/>
        </w:rPr>
        <w:t xml:space="preserve">где, </w:t>
      </w:r>
      <w:proofErr w:type="spellStart"/>
      <w:r w:rsidRPr="00BF4058">
        <w:rPr>
          <w:rFonts w:ascii="Times New Roman" w:eastAsiaTheme="minorEastAsia" w:hAnsi="Times New Roman" w:cs="Times New Roman"/>
          <w:sz w:val="12"/>
          <w:szCs w:val="12"/>
          <w:lang w:val="en-US"/>
        </w:rPr>
        <w:t>t</w:t>
      </w:r>
      <w:r w:rsidRPr="00BF4058">
        <w:rPr>
          <w:rFonts w:ascii="Times New Roman" w:eastAsiaTheme="minorEastAsia" w:hAnsi="Times New Roman" w:cs="Times New Roman"/>
          <w:i/>
          <w:sz w:val="12"/>
          <w:szCs w:val="12"/>
          <w:lang w:val="en-US"/>
        </w:rPr>
        <w:t>i</w:t>
      </w:r>
      <w:proofErr w:type="spellEnd"/>
      <w:r w:rsidRPr="00BF4058">
        <w:rPr>
          <w:rFonts w:ascii="Times New Roman" w:eastAsiaTheme="minorEastAsia" w:hAnsi="Times New Roman" w:cs="Times New Roman"/>
          <w:i/>
          <w:sz w:val="12"/>
          <w:szCs w:val="12"/>
        </w:rPr>
        <w:t xml:space="preserve"> 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t xml:space="preserve">– </w:t>
      </w:r>
      <w:proofErr w:type="spellStart"/>
      <w:r w:rsidRPr="00BF4058">
        <w:rPr>
          <w:rFonts w:ascii="Times New Roman" w:eastAsiaTheme="minorEastAsia" w:hAnsi="Times New Roman" w:cs="Times New Roman"/>
          <w:sz w:val="12"/>
          <w:szCs w:val="12"/>
        </w:rPr>
        <w:t>коэфицент</w:t>
      </w:r>
      <w:proofErr w:type="spellEnd"/>
      <w:r w:rsidRPr="00BF4058">
        <w:rPr>
          <w:rFonts w:ascii="Times New Roman" w:eastAsiaTheme="minorEastAsia" w:hAnsi="Times New Roman" w:cs="Times New Roman"/>
          <w:sz w:val="12"/>
          <w:szCs w:val="12"/>
        </w:rPr>
        <w:t xml:space="preserve"> внутреннего и удельного сцепления на </w:t>
      </w:r>
      <w:proofErr w:type="spellStart"/>
      <w:r w:rsidRPr="00BF4058">
        <w:rPr>
          <w:rFonts w:ascii="Times New Roman" w:eastAsiaTheme="minorEastAsia" w:hAnsi="Times New Roman" w:cs="Times New Roman"/>
          <w:sz w:val="12"/>
          <w:szCs w:val="12"/>
          <w:lang w:val="en-US"/>
        </w:rPr>
        <w:t>i</w:t>
      </w:r>
      <w:proofErr w:type="spellEnd"/>
      <w:r w:rsidRPr="00BF4058">
        <w:rPr>
          <w:rFonts w:ascii="Times New Roman" w:eastAsiaTheme="minorEastAsia" w:hAnsi="Times New Roman" w:cs="Times New Roman"/>
          <w:sz w:val="12"/>
          <w:szCs w:val="12"/>
        </w:rPr>
        <w:t>-</w:t>
      </w:r>
      <w:proofErr w:type="spellStart"/>
      <w:r w:rsidRPr="00BF4058">
        <w:rPr>
          <w:rFonts w:ascii="Times New Roman" w:eastAsiaTheme="minorEastAsia" w:hAnsi="Times New Roman" w:cs="Times New Roman"/>
          <w:sz w:val="12"/>
          <w:szCs w:val="12"/>
        </w:rPr>
        <w:t>мучастке</w:t>
      </w:r>
      <w:proofErr w:type="spellEnd"/>
      <w:r w:rsidR="00424884" w:rsidRPr="00BF4058">
        <w:rPr>
          <w:rFonts w:ascii="Times New Roman" w:eastAsiaTheme="minorEastAsia" w:hAnsi="Times New Roman" w:cs="Times New Roman"/>
          <w:sz w:val="12"/>
          <w:szCs w:val="12"/>
        </w:rPr>
        <w:br/>
      </w:r>
      <w:proofErr w:type="spellStart"/>
      <w:r w:rsidRPr="00BF4058">
        <w:rPr>
          <w:rFonts w:ascii="Times New Roman" w:eastAsiaTheme="minorEastAsia" w:hAnsi="Times New Roman" w:cs="Times New Roman"/>
          <w:sz w:val="12"/>
          <w:szCs w:val="12"/>
          <w:lang w:val="en-US"/>
        </w:rPr>
        <w:t>l</w:t>
      </w:r>
      <w:r w:rsidRPr="00BF4058">
        <w:rPr>
          <w:rFonts w:ascii="Times New Roman" w:eastAsiaTheme="minorEastAsia" w:hAnsi="Times New Roman" w:cs="Times New Roman"/>
          <w:i/>
          <w:sz w:val="12"/>
          <w:szCs w:val="12"/>
          <w:lang w:val="en-US"/>
        </w:rPr>
        <w:t>i</w:t>
      </w:r>
      <w:proofErr w:type="spellEnd"/>
      <w:r w:rsidRPr="00BF4058">
        <w:rPr>
          <w:rFonts w:ascii="Times New Roman" w:eastAsiaTheme="minorEastAsia" w:hAnsi="Times New Roman" w:cs="Times New Roman"/>
          <w:sz w:val="12"/>
          <w:szCs w:val="12"/>
        </w:rPr>
        <w:t xml:space="preserve"> – длина дуги поверхности скольжения</w:t>
      </w:r>
      <w:r w:rsidR="00424884" w:rsidRPr="00BF4058">
        <w:rPr>
          <w:rFonts w:ascii="Times New Roman" w:eastAsiaTheme="minorEastAsia" w:hAnsi="Times New Roman" w:cs="Times New Roman"/>
          <w:sz w:val="12"/>
          <w:szCs w:val="12"/>
        </w:rPr>
        <w:br/>
      </w:r>
      <w:proofErr w:type="spellStart"/>
      <w:r w:rsidRPr="00BF4058">
        <w:rPr>
          <w:rFonts w:ascii="Times New Roman" w:eastAsiaTheme="minorEastAsia" w:hAnsi="Times New Roman" w:cs="Times New Roman"/>
          <w:sz w:val="12"/>
          <w:szCs w:val="12"/>
          <w:lang w:val="en-US"/>
        </w:rPr>
        <w:t>T</w:t>
      </w:r>
      <w:r w:rsidRPr="00BF4058">
        <w:rPr>
          <w:rFonts w:ascii="Times New Roman" w:eastAsiaTheme="minorEastAsia" w:hAnsi="Times New Roman" w:cs="Times New Roman"/>
          <w:i/>
          <w:sz w:val="12"/>
          <w:szCs w:val="12"/>
          <w:lang w:val="en-US"/>
        </w:rPr>
        <w:t>irt</w:t>
      </w:r>
      <w:proofErr w:type="spellEnd"/>
      <w:r w:rsidRPr="00BF4058">
        <w:rPr>
          <w:rFonts w:ascii="Times New Roman" w:eastAsiaTheme="minorEastAsia" w:hAnsi="Times New Roman" w:cs="Times New Roman"/>
          <w:sz w:val="12"/>
          <w:szCs w:val="12"/>
        </w:rPr>
        <w:t xml:space="preserve"> – касательная </w:t>
      </w:r>
      <w:proofErr w:type="gramStart"/>
      <w:r w:rsidRPr="00BF4058">
        <w:rPr>
          <w:rFonts w:ascii="Times New Roman" w:eastAsiaTheme="minorEastAsia" w:hAnsi="Times New Roman" w:cs="Times New Roman"/>
          <w:sz w:val="12"/>
          <w:szCs w:val="12"/>
        </w:rPr>
        <w:t>составляющая</w:t>
      </w:r>
      <w:proofErr w:type="gramEnd"/>
      <w:r w:rsidRPr="00BF4058">
        <w:rPr>
          <w:rFonts w:ascii="Times New Roman" w:eastAsiaTheme="minorEastAsia" w:hAnsi="Times New Roman" w:cs="Times New Roman"/>
          <w:sz w:val="12"/>
          <w:szCs w:val="12"/>
        </w:rPr>
        <w:t xml:space="preserve"> направленная против движения призмы </w:t>
      </w:r>
      <w:proofErr w:type="spellStart"/>
      <w:r w:rsidRPr="00BF4058">
        <w:rPr>
          <w:rFonts w:ascii="Times New Roman" w:eastAsiaTheme="minorEastAsia" w:hAnsi="Times New Roman" w:cs="Times New Roman"/>
          <w:sz w:val="12"/>
          <w:szCs w:val="12"/>
        </w:rPr>
        <w:t>обр-я</w:t>
      </w:r>
      <w:proofErr w:type="spellEnd"/>
      <w:r w:rsidR="00424884" w:rsidRPr="00BF4058">
        <w:rPr>
          <w:rFonts w:ascii="Times New Roman" w:eastAsiaTheme="minorEastAsia" w:hAnsi="Times New Roman" w:cs="Times New Roman"/>
          <w:sz w:val="12"/>
          <w:szCs w:val="12"/>
        </w:rPr>
        <w:br/>
      </w:r>
      <w:proofErr w:type="spellStart"/>
      <w:r w:rsidRPr="00BF4058">
        <w:rPr>
          <w:rFonts w:ascii="Times New Roman" w:eastAsiaTheme="minorEastAsia" w:hAnsi="Times New Roman" w:cs="Times New Roman"/>
          <w:sz w:val="12"/>
          <w:szCs w:val="12"/>
          <w:lang w:val="en-US"/>
        </w:rPr>
        <w:t>T</w:t>
      </w:r>
      <w:r w:rsidRPr="00BF4058">
        <w:rPr>
          <w:rFonts w:ascii="Times New Roman" w:eastAsiaTheme="minorEastAsia" w:hAnsi="Times New Roman" w:cs="Times New Roman"/>
          <w:i/>
          <w:sz w:val="12"/>
          <w:szCs w:val="12"/>
          <w:lang w:val="en-US"/>
        </w:rPr>
        <w:t>is</w:t>
      </w:r>
      <w:proofErr w:type="spellEnd"/>
      <w:r w:rsidRPr="00BF4058">
        <w:rPr>
          <w:rFonts w:ascii="Times New Roman" w:eastAsiaTheme="minorEastAsia" w:hAnsi="Times New Roman" w:cs="Times New Roman"/>
          <w:sz w:val="12"/>
          <w:szCs w:val="12"/>
        </w:rPr>
        <w:t xml:space="preserve"> – касательная составляющая направленная</w:t>
      </w:r>
      <w:r w:rsidR="000A2C64" w:rsidRPr="00BF4058">
        <w:rPr>
          <w:rFonts w:ascii="Times New Roman" w:eastAsiaTheme="minorEastAsia" w:hAnsi="Times New Roman" w:cs="Times New Roman"/>
          <w:sz w:val="12"/>
          <w:szCs w:val="12"/>
        </w:rPr>
        <w:t xml:space="preserve"> по ходу движения призмы </w:t>
      </w:r>
      <w:proofErr w:type="spellStart"/>
      <w:r w:rsidR="000A2C64" w:rsidRPr="00BF4058">
        <w:rPr>
          <w:rFonts w:ascii="Times New Roman" w:eastAsiaTheme="minorEastAsia" w:hAnsi="Times New Roman" w:cs="Times New Roman"/>
          <w:sz w:val="12"/>
          <w:szCs w:val="12"/>
        </w:rPr>
        <w:t>обр-я</w:t>
      </w:r>
      <w:proofErr w:type="spellEnd"/>
      <w:r w:rsidR="00424884" w:rsidRPr="00BF4058">
        <w:rPr>
          <w:rFonts w:ascii="Times New Roman" w:eastAsiaTheme="minorEastAsia" w:hAnsi="Times New Roman" w:cs="Times New Roman"/>
          <w:sz w:val="12"/>
          <w:szCs w:val="12"/>
        </w:rPr>
        <w:br/>
      </w:r>
      <w:r w:rsidR="000A2C64" w:rsidRPr="00BF4058">
        <w:rPr>
          <w:rFonts w:ascii="Times New Roman" w:eastAsiaTheme="minorEastAsia" w:hAnsi="Times New Roman" w:cs="Times New Roman"/>
          <w:sz w:val="12"/>
          <w:szCs w:val="12"/>
          <w:lang w:val="en-US"/>
        </w:rPr>
        <w:t>j</w:t>
      </w:r>
      <w:r w:rsidR="000A2C64" w:rsidRPr="00BF4058">
        <w:rPr>
          <w:rFonts w:ascii="Times New Roman" w:eastAsiaTheme="minorEastAsia" w:hAnsi="Times New Roman" w:cs="Times New Roman"/>
          <w:sz w:val="12"/>
          <w:szCs w:val="12"/>
        </w:rPr>
        <w:t xml:space="preserve"> – отсеков, </w:t>
      </w:r>
      <w:proofErr w:type="spellStart"/>
      <w:r w:rsidR="000A2C64" w:rsidRPr="00BF4058">
        <w:rPr>
          <w:rFonts w:ascii="Times New Roman" w:eastAsiaTheme="minorEastAsia" w:hAnsi="Times New Roman" w:cs="Times New Roman"/>
          <w:sz w:val="12"/>
          <w:szCs w:val="12"/>
        </w:rPr>
        <w:t>приводи-х</w:t>
      </w:r>
      <w:proofErr w:type="spellEnd"/>
      <w:r w:rsidR="000A2C64" w:rsidRPr="00BF4058">
        <w:rPr>
          <w:rFonts w:ascii="Times New Roman" w:eastAsiaTheme="minorEastAsia" w:hAnsi="Times New Roman" w:cs="Times New Roman"/>
          <w:sz w:val="12"/>
          <w:szCs w:val="12"/>
        </w:rPr>
        <w:t xml:space="preserve"> к сдвигающим силам </w:t>
      </w:r>
      <w:proofErr w:type="spellStart"/>
      <w:r w:rsidR="000A2C64" w:rsidRPr="00BF4058">
        <w:rPr>
          <w:rFonts w:ascii="Times New Roman" w:eastAsiaTheme="minorEastAsia" w:hAnsi="Times New Roman" w:cs="Times New Roman"/>
          <w:sz w:val="12"/>
          <w:szCs w:val="12"/>
          <w:lang w:val="en-US"/>
        </w:rPr>
        <w:t>T</w:t>
      </w:r>
      <w:r w:rsidR="000A2C64" w:rsidRPr="00BF4058">
        <w:rPr>
          <w:rFonts w:ascii="Times New Roman" w:eastAsiaTheme="minorEastAsia" w:hAnsi="Times New Roman" w:cs="Times New Roman"/>
          <w:i/>
          <w:sz w:val="12"/>
          <w:szCs w:val="12"/>
          <w:lang w:val="en-US"/>
        </w:rPr>
        <w:t>is</w:t>
      </w:r>
      <w:proofErr w:type="spellEnd"/>
    </w:p>
    <w:p w:rsidR="00F70C42" w:rsidRPr="00BF4058" w:rsidRDefault="00BF4058">
      <w:pPr>
        <w:ind w:left="-1134"/>
        <w:rPr>
          <w:rFonts w:ascii="Times New Roman" w:eastAsiaTheme="minorEastAsia" w:hAnsi="Times New Roman" w:cs="Times New Roman"/>
          <w:i/>
          <w:sz w:val="12"/>
          <w:szCs w:val="12"/>
          <w:u w:val="single"/>
        </w:rPr>
      </w:pPr>
      <w:r w:rsidRPr="00BF4058">
        <w:rPr>
          <w:rFonts w:ascii="Times New Roman" w:eastAsiaTheme="minorEastAsia" w:hAnsi="Times New Roman" w:cs="Times New Roman"/>
          <w:i/>
          <w:noProof/>
          <w:sz w:val="12"/>
          <w:szCs w:val="12"/>
          <w:u w:val="single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-703580</wp:posOffset>
            </wp:positionH>
            <wp:positionV relativeFrom="paragraph">
              <wp:posOffset>273685</wp:posOffset>
            </wp:positionV>
            <wp:extent cx="1722120" cy="952500"/>
            <wp:effectExtent l="19050" t="0" r="0" b="0"/>
            <wp:wrapThrough wrapText="bothSides">
              <wp:wrapPolygon edited="0">
                <wp:start x="-239" y="0"/>
                <wp:lineTo x="-239" y="21168"/>
                <wp:lineTo x="21504" y="21168"/>
                <wp:lineTo x="21504" y="0"/>
                <wp:lineTo x="-239" y="0"/>
              </wp:wrapPolygon>
            </wp:wrapThrough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12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61D1" w:rsidRPr="00BF4058">
        <w:rPr>
          <w:rFonts w:ascii="Times New Roman" w:eastAsiaTheme="minorEastAsia" w:hAnsi="Times New Roman" w:cs="Times New Roman"/>
          <w:i/>
          <w:sz w:val="12"/>
          <w:szCs w:val="12"/>
          <w:u w:val="single"/>
        </w:rPr>
        <w:t xml:space="preserve">42) </w:t>
      </w:r>
      <w:proofErr w:type="spellStart"/>
      <w:r w:rsidR="00A961D1" w:rsidRPr="00BF4058">
        <w:rPr>
          <w:rFonts w:ascii="Times New Roman" w:eastAsiaTheme="minorEastAsia" w:hAnsi="Times New Roman" w:cs="Times New Roman"/>
          <w:i/>
          <w:sz w:val="12"/>
          <w:szCs w:val="12"/>
          <w:u w:val="single"/>
        </w:rPr>
        <w:t>Коэфицент</w:t>
      </w:r>
      <w:proofErr w:type="spellEnd"/>
      <w:r w:rsidR="00A961D1" w:rsidRPr="00BF4058">
        <w:rPr>
          <w:rFonts w:ascii="Times New Roman" w:eastAsiaTheme="minorEastAsia" w:hAnsi="Times New Roman" w:cs="Times New Roman"/>
          <w:i/>
          <w:sz w:val="12"/>
          <w:szCs w:val="12"/>
          <w:u w:val="single"/>
        </w:rPr>
        <w:t xml:space="preserve"> устойчивости откоса </w:t>
      </w:r>
      <w:r w:rsidR="00F70C42" w:rsidRPr="00BF4058">
        <w:rPr>
          <w:rFonts w:ascii="Times New Roman" w:eastAsiaTheme="minorEastAsia" w:hAnsi="Times New Roman" w:cs="Times New Roman"/>
          <w:i/>
          <w:sz w:val="12"/>
          <w:szCs w:val="12"/>
          <w:u w:val="single"/>
        </w:rPr>
        <w:t xml:space="preserve"> </w:t>
      </w:r>
    </w:p>
    <w:p w:rsidR="00A961D1" w:rsidRPr="00BF4058" w:rsidRDefault="00E171D9">
      <w:pPr>
        <w:ind w:left="-1134"/>
        <w:rPr>
          <w:rFonts w:ascii="Times New Roman" w:hAnsi="Times New Roman" w:cs="Times New Roman"/>
          <w:sz w:val="12"/>
          <w:szCs w:val="12"/>
        </w:rPr>
      </w:pPr>
      <w:r w:rsidRPr="00BF4058">
        <w:rPr>
          <w:rFonts w:ascii="Times New Roman" w:hAnsi="Times New Roman" w:cs="Times New Roman"/>
          <w:sz w:val="12"/>
          <w:szCs w:val="12"/>
        </w:rPr>
        <w:t>призма обрушения</w:t>
      </w:r>
    </w:p>
    <w:p w:rsidR="00E171D9" w:rsidRDefault="00E171D9">
      <w:pPr>
        <w:ind w:left="-1134"/>
        <w:rPr>
          <w:rFonts w:ascii="Times New Roman" w:hAnsi="Times New Roman" w:cs="Times New Roman"/>
          <w:sz w:val="28"/>
          <w:szCs w:val="28"/>
        </w:rPr>
      </w:pPr>
    </w:p>
    <w:p w:rsidR="00E171D9" w:rsidRDefault="00E171D9">
      <w:pPr>
        <w:ind w:left="-1134"/>
        <w:rPr>
          <w:rFonts w:ascii="Times New Roman" w:hAnsi="Times New Roman" w:cs="Times New Roman"/>
          <w:sz w:val="28"/>
          <w:szCs w:val="28"/>
        </w:rPr>
      </w:pPr>
    </w:p>
    <w:p w:rsidR="00E171D9" w:rsidRDefault="00051D0F">
      <w:pPr>
        <w:ind w:left="-1134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γ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st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naryPr>
              <m:sub/>
              <m:sup/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уд</m:t>
                </m:r>
              </m:e>
            </m:nary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naryPr>
              <m:sub/>
              <m:sup/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сд</m:t>
                </m:r>
              </m:e>
            </m:nary>
          </m:den>
        </m:f>
      </m:oMath>
      <w:r w:rsidR="00E171D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E171D9" w:rsidRPr="00BF4058">
        <w:rPr>
          <w:rFonts w:ascii="Times New Roman" w:eastAsiaTheme="minorEastAsia" w:hAnsi="Times New Roman" w:cs="Times New Roman"/>
          <w:sz w:val="12"/>
          <w:szCs w:val="12"/>
        </w:rPr>
        <w:t>коэфицент</w:t>
      </w:r>
    </w:p>
    <w:p w:rsidR="00E171D9" w:rsidRPr="00BF4058" w:rsidRDefault="00E171D9">
      <w:pPr>
        <w:ind w:left="-1134"/>
        <w:rPr>
          <w:rFonts w:ascii="Times New Roman" w:eastAsiaTheme="minorEastAsia" w:hAnsi="Times New Roman" w:cs="Times New Roman"/>
          <w:sz w:val="12"/>
          <w:szCs w:val="12"/>
        </w:rPr>
      </w:pPr>
      <w:r w:rsidRPr="00BF4058">
        <w:rPr>
          <w:rFonts w:ascii="Times New Roman" w:eastAsiaTheme="minorEastAsia" w:hAnsi="Times New Roman" w:cs="Times New Roman"/>
          <w:sz w:val="12"/>
          <w:szCs w:val="12"/>
        </w:rPr>
        <w:t>метод</w:t>
      </w:r>
    </w:p>
    <w:p w:rsidR="00424884" w:rsidRPr="00BF4058" w:rsidRDefault="00051D0F">
      <w:pPr>
        <w:ind w:left="-1134"/>
        <w:rPr>
          <w:rFonts w:ascii="Times New Roman" w:hAnsi="Times New Roman" w:cs="Times New Roman"/>
          <w:sz w:val="12"/>
          <w:szCs w:val="12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γ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st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f</m:t>
        </m:r>
        <m:r>
          <w:rPr>
            <w:rFonts w:ascii="Cambria Math" w:eastAsiaTheme="minorEastAsia" w:hAnsi="Cambria Math" w:cs="Times New Roman"/>
            <w:sz w:val="28"/>
            <w:szCs w:val="28"/>
          </w:rPr>
          <m:t>∙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A</m:t>
        </m:r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c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∙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γ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∙h</m:t>
            </m:r>
          </m:den>
        </m:f>
      </m:oMath>
      <w:r w:rsidR="00E171D9" w:rsidRPr="00424884"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  <w:r w:rsidR="00E171D9" w:rsidRPr="00E22179">
        <w:rPr>
          <w:rFonts w:ascii="Cambria Math" w:eastAsiaTheme="minorEastAsia" w:hAnsi="Cambria Math" w:cs="Times New Roman"/>
          <w:sz w:val="28"/>
          <w:szCs w:val="28"/>
          <w:lang w:val="en-US"/>
        </w:rPr>
        <w:t>𝒇</w:t>
      </w:r>
      <w:r w:rsidR="00E171D9" w:rsidRPr="00424884">
        <w:rPr>
          <w:rFonts w:ascii="Times New Roman" w:eastAsiaTheme="minorEastAsia" w:hAnsi="Times New Roman" w:cs="Times New Roman"/>
          <w:sz w:val="28"/>
          <w:szCs w:val="28"/>
        </w:rPr>
        <w:t xml:space="preserve">- </w:t>
      </w:r>
      <w:proofErr w:type="spellStart"/>
      <w:r w:rsidR="00E171D9">
        <w:rPr>
          <w:rFonts w:ascii="Times New Roman" w:eastAsiaTheme="minorEastAsia" w:hAnsi="Times New Roman" w:cs="Times New Roman"/>
          <w:sz w:val="28"/>
          <w:szCs w:val="28"/>
          <w:lang w:val="en-US"/>
        </w:rPr>
        <w:t>tg</w:t>
      </w:r>
      <w:r w:rsidR="00E171D9" w:rsidRPr="00E171D9">
        <w:rPr>
          <w:rFonts w:ascii="Times New Roman" w:eastAsiaTheme="minorEastAsia" w:hAnsi="Times New Roman" w:cs="Times New Roman"/>
          <w:sz w:val="40"/>
          <w:szCs w:val="40"/>
          <w:lang w:val="en-US"/>
        </w:rPr>
        <w:t>φ</w:t>
      </w:r>
      <w:proofErr w:type="spellEnd"/>
      <w:r w:rsidR="00424884" w:rsidRPr="00424884">
        <w:rPr>
          <w:rFonts w:ascii="Times New Roman" w:eastAsiaTheme="minorEastAsia" w:hAnsi="Times New Roman" w:cs="Times New Roman"/>
          <w:sz w:val="40"/>
          <w:szCs w:val="40"/>
        </w:rPr>
        <w:t xml:space="preserve">; </w:t>
      </w:r>
      <w:proofErr w:type="gramStart"/>
      <w:r w:rsidR="00424884" w:rsidRPr="00BF4058">
        <w:rPr>
          <w:rFonts w:ascii="Times New Roman" w:eastAsiaTheme="minorEastAsia" w:hAnsi="Times New Roman" w:cs="Times New Roman"/>
          <w:sz w:val="12"/>
          <w:szCs w:val="12"/>
          <w:lang w:val="en-US"/>
        </w:rPr>
        <w:t>A</w:t>
      </w:r>
      <w:proofErr w:type="gramEnd"/>
      <w:r w:rsidR="00424884" w:rsidRPr="00BF4058">
        <w:rPr>
          <w:rFonts w:ascii="Times New Roman" w:eastAsiaTheme="minorEastAsia" w:hAnsi="Times New Roman" w:cs="Times New Roman"/>
          <w:sz w:val="12"/>
          <w:szCs w:val="12"/>
        </w:rPr>
        <w:t xml:space="preserve"> – </w:t>
      </w:r>
      <w:proofErr w:type="spellStart"/>
      <w:r w:rsidR="00424884" w:rsidRPr="00BF4058">
        <w:rPr>
          <w:rFonts w:ascii="Times New Roman" w:eastAsiaTheme="minorEastAsia" w:hAnsi="Times New Roman" w:cs="Times New Roman"/>
          <w:sz w:val="12"/>
          <w:szCs w:val="12"/>
        </w:rPr>
        <w:t>коэфицент</w:t>
      </w:r>
      <w:proofErr w:type="spellEnd"/>
      <w:r w:rsidR="00424884" w:rsidRPr="00BF4058">
        <w:rPr>
          <w:rFonts w:ascii="Times New Roman" w:eastAsiaTheme="minorEastAsia" w:hAnsi="Times New Roman" w:cs="Times New Roman"/>
          <w:sz w:val="12"/>
          <w:szCs w:val="12"/>
        </w:rPr>
        <w:t xml:space="preserve"> зависит от геометрических размеров</w:t>
      </w:r>
      <w:r w:rsidR="00424884" w:rsidRPr="00BF4058">
        <w:rPr>
          <w:rFonts w:ascii="Times New Roman" w:eastAsiaTheme="minorEastAsia" w:hAnsi="Times New Roman" w:cs="Times New Roman"/>
          <w:sz w:val="12"/>
          <w:szCs w:val="12"/>
        </w:rPr>
        <w:br/>
      </w:r>
      <w:r w:rsidR="00424884" w:rsidRPr="00BF4058">
        <w:rPr>
          <w:rFonts w:ascii="Times New Roman" w:hAnsi="Times New Roman" w:cs="Times New Roman"/>
          <w:sz w:val="12"/>
          <w:szCs w:val="12"/>
        </w:rPr>
        <w:t>с – удельное сцепление грунта</w:t>
      </w:r>
      <w:r w:rsidR="00424884" w:rsidRPr="00BF4058">
        <w:rPr>
          <w:rFonts w:ascii="Times New Roman" w:hAnsi="Times New Roman" w:cs="Times New Roman"/>
          <w:sz w:val="12"/>
          <w:szCs w:val="12"/>
        </w:rPr>
        <w:br/>
      </w:r>
      <w:r w:rsidR="00424884" w:rsidRPr="00BF4058">
        <w:rPr>
          <w:rFonts w:ascii="Times New Roman" w:hAnsi="Times New Roman" w:cs="Times New Roman"/>
          <w:sz w:val="12"/>
          <w:szCs w:val="12"/>
          <w:lang w:val="en-US"/>
        </w:rPr>
        <w:t>h</w:t>
      </w:r>
      <w:r w:rsidR="00424884" w:rsidRPr="00BF4058">
        <w:rPr>
          <w:rFonts w:ascii="Times New Roman" w:hAnsi="Times New Roman" w:cs="Times New Roman"/>
          <w:sz w:val="12"/>
          <w:szCs w:val="12"/>
        </w:rPr>
        <w:t xml:space="preserve"> – высота откоса</w:t>
      </w:r>
      <w:r w:rsidR="00424884" w:rsidRPr="00BF4058">
        <w:rPr>
          <w:rFonts w:ascii="Times New Roman" w:hAnsi="Times New Roman" w:cs="Times New Roman"/>
          <w:sz w:val="12"/>
          <w:szCs w:val="12"/>
        </w:rPr>
        <w:br/>
        <w:t>γ – удельный вес грунта</w:t>
      </w:r>
      <w:r w:rsidR="00424884" w:rsidRPr="00BF4058">
        <w:rPr>
          <w:rFonts w:ascii="Times New Roman" w:hAnsi="Times New Roman" w:cs="Times New Roman"/>
          <w:sz w:val="12"/>
          <w:szCs w:val="12"/>
        </w:rPr>
        <w:br/>
      </w:r>
      <w:r w:rsidR="00424884" w:rsidRPr="00BF4058">
        <w:rPr>
          <w:rFonts w:ascii="Times New Roman" w:hAnsi="Times New Roman" w:cs="Times New Roman"/>
          <w:sz w:val="12"/>
          <w:szCs w:val="12"/>
          <w:lang w:val="en-US"/>
        </w:rPr>
        <w:t>B</w:t>
      </w:r>
      <w:r w:rsidR="00424884" w:rsidRPr="00BF4058">
        <w:rPr>
          <w:rFonts w:ascii="Times New Roman" w:hAnsi="Times New Roman" w:cs="Times New Roman"/>
          <w:sz w:val="12"/>
          <w:szCs w:val="12"/>
        </w:rPr>
        <w:t xml:space="preserve"> – ров. </w:t>
      </w:r>
      <w:proofErr w:type="spellStart"/>
      <w:r w:rsidR="00424884" w:rsidRPr="00BF4058">
        <w:rPr>
          <w:rFonts w:ascii="Times New Roman" w:hAnsi="Times New Roman" w:cs="Times New Roman"/>
          <w:sz w:val="12"/>
          <w:szCs w:val="12"/>
        </w:rPr>
        <w:t>сплд</w:t>
      </w:r>
      <w:proofErr w:type="spellEnd"/>
      <w:r w:rsidR="00424884" w:rsidRPr="00BF4058">
        <w:rPr>
          <w:rFonts w:ascii="Times New Roman" w:hAnsi="Times New Roman" w:cs="Times New Roman"/>
          <w:sz w:val="12"/>
          <w:szCs w:val="12"/>
        </w:rPr>
        <w:t xml:space="preserve">. </w:t>
      </w:r>
      <w:proofErr w:type="spellStart"/>
      <w:r w:rsidR="00424884" w:rsidRPr="00BF4058">
        <w:rPr>
          <w:rFonts w:ascii="Times New Roman" w:hAnsi="Times New Roman" w:cs="Times New Roman"/>
          <w:sz w:val="12"/>
          <w:szCs w:val="12"/>
        </w:rPr>
        <w:t>клиня</w:t>
      </w:r>
      <w:proofErr w:type="spellEnd"/>
      <w:r w:rsidR="00424884" w:rsidRPr="00BF4058">
        <w:rPr>
          <w:rFonts w:ascii="Times New Roman" w:hAnsi="Times New Roman" w:cs="Times New Roman"/>
          <w:sz w:val="12"/>
          <w:szCs w:val="12"/>
        </w:rPr>
        <w:br/>
        <w:t>γ</w:t>
      </w:r>
      <w:proofErr w:type="spellStart"/>
      <w:r w:rsidR="00424884" w:rsidRPr="00BF4058">
        <w:rPr>
          <w:rFonts w:ascii="Times New Roman" w:hAnsi="Times New Roman" w:cs="Times New Roman"/>
          <w:sz w:val="12"/>
          <w:szCs w:val="12"/>
          <w:lang w:val="en-US"/>
        </w:rPr>
        <w:t>st</w:t>
      </w:r>
      <w:proofErr w:type="spellEnd"/>
      <w:r w:rsidR="00424884" w:rsidRPr="00BF4058">
        <w:rPr>
          <w:rFonts w:ascii="Times New Roman" w:hAnsi="Times New Roman" w:cs="Times New Roman"/>
          <w:sz w:val="12"/>
          <w:szCs w:val="12"/>
        </w:rPr>
        <w:t xml:space="preserve"> ≥ γ</w:t>
      </w:r>
      <w:proofErr w:type="spellStart"/>
      <w:r w:rsidR="00424884" w:rsidRPr="00BF4058">
        <w:rPr>
          <w:rFonts w:ascii="Times New Roman" w:hAnsi="Times New Roman" w:cs="Times New Roman"/>
          <w:sz w:val="12"/>
          <w:szCs w:val="12"/>
          <w:lang w:val="en-US"/>
        </w:rPr>
        <w:t>st</w:t>
      </w:r>
      <w:proofErr w:type="spellEnd"/>
      <w:r w:rsidR="00424884" w:rsidRPr="00BF4058">
        <w:rPr>
          <w:rFonts w:ascii="Times New Roman" w:hAnsi="Times New Roman" w:cs="Times New Roman"/>
          <w:sz w:val="12"/>
          <w:szCs w:val="12"/>
        </w:rPr>
        <w:t>.пор = 1,1÷1,3</w:t>
      </w:r>
    </w:p>
    <w:p w:rsidR="00B054D2" w:rsidRPr="00BF4058" w:rsidRDefault="00B054D2">
      <w:pPr>
        <w:ind w:left="-1134"/>
        <w:rPr>
          <w:rFonts w:ascii="Times New Roman" w:hAnsi="Times New Roman" w:cs="Times New Roman"/>
          <w:i/>
          <w:sz w:val="12"/>
          <w:szCs w:val="12"/>
          <w:u w:val="single"/>
        </w:rPr>
      </w:pPr>
      <w:r w:rsidRPr="00BF4058">
        <w:rPr>
          <w:rFonts w:ascii="Times New Roman" w:hAnsi="Times New Roman" w:cs="Times New Roman"/>
          <w:i/>
          <w:sz w:val="12"/>
          <w:szCs w:val="12"/>
          <w:u w:val="single"/>
        </w:rPr>
        <w:t>43) Давление грунтов на подпорные стенки. Понятие об активном и пассивном давлении</w:t>
      </w:r>
    </w:p>
    <w:p w:rsidR="001E2529" w:rsidRPr="00BF4058" w:rsidRDefault="00BF4058">
      <w:pPr>
        <w:ind w:left="-1134"/>
        <w:rPr>
          <w:rFonts w:ascii="Times New Roman" w:hAnsi="Times New Roman" w:cs="Times New Roman"/>
          <w:sz w:val="12"/>
          <w:szCs w:val="12"/>
        </w:rPr>
      </w:pPr>
      <w:r>
        <w:rPr>
          <w:rFonts w:ascii="Times New Roman" w:hAnsi="Times New Roman" w:cs="Times New Roman"/>
          <w:noProof/>
          <w:sz w:val="12"/>
          <w:szCs w:val="12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671830</wp:posOffset>
            </wp:positionH>
            <wp:positionV relativeFrom="paragraph">
              <wp:posOffset>453390</wp:posOffset>
            </wp:positionV>
            <wp:extent cx="1753870" cy="1041400"/>
            <wp:effectExtent l="19050" t="0" r="0" b="0"/>
            <wp:wrapThrough wrapText="bothSides">
              <wp:wrapPolygon edited="0">
                <wp:start x="-235" y="0"/>
                <wp:lineTo x="-235" y="21337"/>
                <wp:lineTo x="21584" y="21337"/>
                <wp:lineTo x="21584" y="0"/>
                <wp:lineTo x="-235" y="0"/>
              </wp:wrapPolygon>
            </wp:wrapThrough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870" cy="104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F5646" w:rsidRPr="00BF4058">
        <w:rPr>
          <w:rFonts w:ascii="Times New Roman" w:hAnsi="Times New Roman" w:cs="Times New Roman"/>
          <w:sz w:val="12"/>
          <w:szCs w:val="12"/>
        </w:rPr>
        <w:t xml:space="preserve">Когда уст откоса треб крутизны не </w:t>
      </w:r>
      <w:proofErr w:type="spellStart"/>
      <w:r w:rsidR="005F5646" w:rsidRPr="00BF4058">
        <w:rPr>
          <w:rFonts w:ascii="Times New Roman" w:hAnsi="Times New Roman" w:cs="Times New Roman"/>
          <w:sz w:val="12"/>
          <w:szCs w:val="12"/>
        </w:rPr>
        <w:t>необеспечивается</w:t>
      </w:r>
      <w:proofErr w:type="spellEnd"/>
      <w:r w:rsidR="005F5646" w:rsidRPr="00BF4058">
        <w:rPr>
          <w:rFonts w:ascii="Times New Roman" w:hAnsi="Times New Roman" w:cs="Times New Roman"/>
          <w:sz w:val="12"/>
          <w:szCs w:val="12"/>
        </w:rPr>
        <w:t xml:space="preserve">, а </w:t>
      </w:r>
      <w:proofErr w:type="spellStart"/>
      <w:r w:rsidR="005F5646" w:rsidRPr="00BF4058">
        <w:rPr>
          <w:rFonts w:ascii="Times New Roman" w:hAnsi="Times New Roman" w:cs="Times New Roman"/>
          <w:sz w:val="12"/>
          <w:szCs w:val="12"/>
        </w:rPr>
        <w:t>уположить</w:t>
      </w:r>
      <w:proofErr w:type="spellEnd"/>
      <w:r w:rsidR="005F5646" w:rsidRPr="00BF4058">
        <w:rPr>
          <w:rFonts w:ascii="Times New Roman" w:hAnsi="Times New Roman" w:cs="Times New Roman"/>
          <w:sz w:val="12"/>
          <w:szCs w:val="12"/>
        </w:rPr>
        <w:t xml:space="preserve"> откос</w:t>
      </w:r>
      <w:r w:rsidR="005F5646" w:rsidRPr="00BF4058">
        <w:rPr>
          <w:rFonts w:ascii="Times New Roman" w:hAnsi="Times New Roman" w:cs="Times New Roman"/>
          <w:sz w:val="12"/>
          <w:szCs w:val="12"/>
        </w:rPr>
        <w:br/>
        <w:t>нельзя, для его подержания приходится устраивать подпорные стенки.</w:t>
      </w:r>
      <w:r w:rsidR="005F5646" w:rsidRPr="00BF4058">
        <w:rPr>
          <w:rFonts w:ascii="Times New Roman" w:hAnsi="Times New Roman" w:cs="Times New Roman"/>
          <w:sz w:val="12"/>
          <w:szCs w:val="12"/>
        </w:rPr>
        <w:br/>
      </w:r>
      <w:r w:rsidR="005F5646" w:rsidRPr="00BF4058">
        <w:rPr>
          <w:rFonts w:ascii="Times New Roman" w:hAnsi="Times New Roman" w:cs="Times New Roman"/>
          <w:b/>
          <w:sz w:val="12"/>
          <w:szCs w:val="12"/>
          <w:u w:val="single"/>
        </w:rPr>
        <w:t>Активное давление</w:t>
      </w:r>
      <w:r w:rsidR="005F5646" w:rsidRPr="00BF4058">
        <w:rPr>
          <w:rFonts w:ascii="Times New Roman" w:hAnsi="Times New Roman" w:cs="Times New Roman"/>
          <w:sz w:val="12"/>
          <w:szCs w:val="12"/>
        </w:rPr>
        <w:t xml:space="preserve"> – подпорные стенки поддерживают грунт, испытывают с его стороны давления.</w:t>
      </w:r>
      <w:r w:rsidR="005F5646" w:rsidRPr="00BF4058">
        <w:rPr>
          <w:rFonts w:ascii="Times New Roman" w:hAnsi="Times New Roman" w:cs="Times New Roman"/>
          <w:sz w:val="12"/>
          <w:szCs w:val="12"/>
        </w:rPr>
        <w:br/>
      </w:r>
      <w:r w:rsidR="005F5646" w:rsidRPr="00BF4058">
        <w:rPr>
          <w:rFonts w:ascii="Times New Roman" w:hAnsi="Times New Roman" w:cs="Times New Roman"/>
          <w:b/>
          <w:sz w:val="12"/>
          <w:szCs w:val="12"/>
          <w:u w:val="single"/>
        </w:rPr>
        <w:t>Пассивное давление</w:t>
      </w:r>
      <w:r w:rsidR="005F5646" w:rsidRPr="00BF4058">
        <w:rPr>
          <w:rFonts w:ascii="Times New Roman" w:hAnsi="Times New Roman" w:cs="Times New Roman"/>
          <w:sz w:val="12"/>
          <w:szCs w:val="12"/>
        </w:rPr>
        <w:t xml:space="preserve"> – максимальное сопротивление </w:t>
      </w:r>
      <w:proofErr w:type="gramStart"/>
      <w:r w:rsidR="005F5646" w:rsidRPr="00BF4058">
        <w:rPr>
          <w:rFonts w:ascii="Times New Roman" w:hAnsi="Times New Roman" w:cs="Times New Roman"/>
          <w:sz w:val="12"/>
          <w:szCs w:val="12"/>
        </w:rPr>
        <w:t>грунта</w:t>
      </w:r>
      <w:proofErr w:type="gramEnd"/>
      <w:r w:rsidR="005F5646" w:rsidRPr="00BF4058">
        <w:rPr>
          <w:rFonts w:ascii="Times New Roman" w:hAnsi="Times New Roman" w:cs="Times New Roman"/>
          <w:sz w:val="12"/>
          <w:szCs w:val="12"/>
        </w:rPr>
        <w:t xml:space="preserve"> когда на него давит элемент </w:t>
      </w:r>
      <w:r w:rsidR="001E2529" w:rsidRPr="00BF4058">
        <w:rPr>
          <w:rFonts w:ascii="Times New Roman" w:hAnsi="Times New Roman" w:cs="Times New Roman"/>
          <w:sz w:val="12"/>
          <w:szCs w:val="12"/>
        </w:rPr>
        <w:t>сооружения.</w:t>
      </w:r>
      <w:r w:rsidR="001E2529" w:rsidRPr="00BF4058">
        <w:rPr>
          <w:rFonts w:ascii="Times New Roman" w:hAnsi="Times New Roman" w:cs="Times New Roman"/>
          <w:sz w:val="12"/>
          <w:szCs w:val="12"/>
        </w:rPr>
        <w:br/>
      </w:r>
    </w:p>
    <w:p w:rsidR="001E2529" w:rsidRPr="00BF4058" w:rsidRDefault="001E2529">
      <w:pPr>
        <w:ind w:left="-1134"/>
        <w:rPr>
          <w:rFonts w:ascii="Times New Roman" w:hAnsi="Times New Roman" w:cs="Times New Roman"/>
          <w:sz w:val="12"/>
          <w:szCs w:val="12"/>
        </w:rPr>
      </w:pPr>
      <w:r w:rsidRPr="00BF4058">
        <w:rPr>
          <w:rFonts w:ascii="Times New Roman" w:hAnsi="Times New Roman" w:cs="Times New Roman"/>
          <w:sz w:val="12"/>
          <w:szCs w:val="12"/>
        </w:rPr>
        <w:t>призма обрушения</w:t>
      </w:r>
    </w:p>
    <w:p w:rsidR="00BF4058" w:rsidRDefault="00BF4058">
      <w:pPr>
        <w:ind w:left="-1134"/>
        <w:rPr>
          <w:rFonts w:ascii="Times New Roman" w:hAnsi="Times New Roman" w:cs="Times New Roman"/>
          <w:sz w:val="28"/>
          <w:szCs w:val="28"/>
        </w:rPr>
      </w:pPr>
    </w:p>
    <w:p w:rsidR="00424884" w:rsidRPr="00A020A5" w:rsidRDefault="001E2529">
      <w:pPr>
        <w:ind w:left="-1134"/>
        <w:rPr>
          <w:rFonts w:ascii="Times New Roman" w:eastAsiaTheme="minorEastAsia" w:hAnsi="Times New Roman" w:cs="Times New Roman"/>
          <w:sz w:val="18"/>
          <w:szCs w:val="18"/>
        </w:rPr>
      </w:pPr>
      <w:r w:rsidRPr="00A020A5">
        <w:rPr>
          <w:rFonts w:ascii="Times New Roman" w:hAnsi="Times New Roman" w:cs="Times New Roman"/>
          <w:sz w:val="28"/>
          <w:szCs w:val="28"/>
        </w:rPr>
        <w:br/>
      </w:r>
      <m:oMathPara>
        <m:oMathParaPr>
          <m:jc m:val="left"/>
        </m:oMathParaPr>
        <m:oMath>
          <m:r>
            <m:rPr>
              <m:nor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E</m:t>
          </m:r>
          <m:r>
            <m:rPr>
              <m:nor/>
            </m:rPr>
            <w:rPr>
              <w:rFonts w:ascii="Cambria Math" w:hAnsi="Cambria Math" w:cs="Times New Roman"/>
              <w:sz w:val="18"/>
              <w:szCs w:val="18"/>
              <w:lang w:val="en-US"/>
            </w:rPr>
            <m:t>A</m:t>
          </m:r>
          <m:r>
            <m:rPr>
              <m:nor/>
            </m:rPr>
            <w:rPr>
              <w:rFonts w:ascii="Cambria Math" w:hAnsi="Cambria Math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∙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σ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z</m:t>
                  </m:r>
                </m:sub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max</m:t>
                  </m:r>
                </m:sup>
              </m:sSubSup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den>
          </m:f>
        </m:oMath>
      </m:oMathPara>
      <w:r w:rsidR="00046950" w:rsidRPr="00A020A5">
        <w:rPr>
          <w:rFonts w:ascii="Times New Roman" w:eastAsiaTheme="minorEastAsia" w:hAnsi="Times New Roman" w:cs="Times New Roman"/>
          <w:sz w:val="28"/>
          <w:szCs w:val="28"/>
        </w:rPr>
        <w:br/>
      </w:r>
      <w:r w:rsidR="00046950" w:rsidRPr="00A020A5">
        <w:rPr>
          <w:rFonts w:ascii="Times New Roman" w:eastAsiaTheme="minorEastAsia" w:hAnsi="Times New Roman" w:cs="Times New Roman"/>
          <w:sz w:val="28"/>
          <w:szCs w:val="28"/>
        </w:rPr>
        <w:br/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σ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2 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σ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tg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(45°±</m:t>
        </m:r>
        <m:f>
          <m:fPr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φ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)</m:t>
        </m:r>
      </m:oMath>
      <w:r w:rsidR="00046950" w:rsidRPr="00A020A5">
        <w:rPr>
          <w:rFonts w:ascii="Times New Roman" w:eastAsiaTheme="minorEastAsia" w:hAnsi="Times New Roman" w:cs="Times New Roman"/>
          <w:sz w:val="28"/>
          <w:szCs w:val="28"/>
        </w:rPr>
        <w:t xml:space="preserve">     + → </w:t>
      </w:r>
      <w:r w:rsidR="00046950">
        <w:rPr>
          <w:rFonts w:ascii="Times New Roman" w:eastAsiaTheme="minorEastAsia" w:hAnsi="Times New Roman" w:cs="Times New Roman"/>
          <w:sz w:val="28"/>
          <w:szCs w:val="28"/>
          <w:lang w:val="en-US"/>
        </w:rPr>
        <w:t>En</w:t>
      </w:r>
      <w:r w:rsidR="00046950" w:rsidRPr="00A020A5">
        <w:rPr>
          <w:rFonts w:ascii="Times New Roman" w:eastAsiaTheme="minorEastAsia" w:hAnsi="Times New Roman" w:cs="Times New Roman"/>
          <w:sz w:val="28"/>
          <w:szCs w:val="28"/>
        </w:rPr>
        <w:br/>
        <w:t xml:space="preserve">                                   -  → </w:t>
      </w:r>
      <w:r w:rsidR="00046950">
        <w:rPr>
          <w:rFonts w:ascii="Times New Roman" w:eastAsiaTheme="minorEastAsia" w:hAnsi="Times New Roman" w:cs="Times New Roman"/>
          <w:sz w:val="28"/>
          <w:szCs w:val="28"/>
          <w:lang w:val="en-US"/>
        </w:rPr>
        <w:t>E</w:t>
      </w:r>
      <w:r w:rsidR="00046950" w:rsidRPr="00046950">
        <w:rPr>
          <w:rFonts w:ascii="Times New Roman" w:eastAsiaTheme="minorEastAsia" w:hAnsi="Times New Roman" w:cs="Times New Roman"/>
          <w:sz w:val="18"/>
          <w:szCs w:val="18"/>
          <w:lang w:val="en-US"/>
        </w:rPr>
        <w:t>A</w:t>
      </w:r>
    </w:p>
    <w:p w:rsidR="00046950" w:rsidRPr="00BF4058" w:rsidRDefault="00046950">
      <w:pPr>
        <w:ind w:left="-1134"/>
        <w:rPr>
          <w:rFonts w:ascii="Times New Roman" w:hAnsi="Times New Roman" w:cs="Times New Roman"/>
          <w:i/>
          <w:sz w:val="12"/>
          <w:szCs w:val="12"/>
          <w:u w:val="single"/>
        </w:rPr>
      </w:pPr>
      <w:r w:rsidRPr="00BF4058">
        <w:rPr>
          <w:rFonts w:ascii="Times New Roman" w:hAnsi="Times New Roman" w:cs="Times New Roman"/>
          <w:i/>
          <w:sz w:val="12"/>
          <w:szCs w:val="12"/>
          <w:u w:val="single"/>
        </w:rPr>
        <w:t xml:space="preserve">44) Определение давления сыпучего грунта </w:t>
      </w:r>
      <w:r w:rsidR="005A6058" w:rsidRPr="00BF4058">
        <w:rPr>
          <w:rFonts w:ascii="Times New Roman" w:hAnsi="Times New Roman" w:cs="Times New Roman"/>
          <w:i/>
          <w:sz w:val="12"/>
          <w:szCs w:val="12"/>
          <w:u w:val="single"/>
        </w:rPr>
        <w:t>на подпорную стенку</w:t>
      </w:r>
    </w:p>
    <w:p w:rsidR="00E22179" w:rsidRPr="00D20697" w:rsidRDefault="00BF4058">
      <w:pPr>
        <w:ind w:left="-1134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12"/>
          <w:szCs w:val="12"/>
          <w:u w:val="single"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-703580</wp:posOffset>
            </wp:positionH>
            <wp:positionV relativeFrom="paragraph">
              <wp:posOffset>1168400</wp:posOffset>
            </wp:positionV>
            <wp:extent cx="1849120" cy="1129030"/>
            <wp:effectExtent l="19050" t="0" r="0" b="0"/>
            <wp:wrapThrough wrapText="bothSides">
              <wp:wrapPolygon edited="0">
                <wp:start x="-223" y="0"/>
                <wp:lineTo x="-223" y="21138"/>
                <wp:lineTo x="21585" y="21138"/>
                <wp:lineTo x="21585" y="0"/>
                <wp:lineTo x="-223" y="0"/>
              </wp:wrapPolygon>
            </wp:wrapThrough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120" cy="1129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Ea</m:t>
        </m:r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sSubSup>
              <m:sSub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σ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b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max</m:t>
                </m:r>
              </m:sup>
            </m:sSubSup>
            <m:r>
              <w:rPr>
                <w:rFonts w:ascii="Cambria Math" w:hAnsi="Cambria Math" w:cs="Times New Roman"/>
                <w:sz w:val="28"/>
                <w:szCs w:val="28"/>
              </w:rPr>
              <m:t>∙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H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="005A6058" w:rsidRPr="005A6058">
        <w:rPr>
          <w:rFonts w:ascii="Times New Roman" w:eastAsiaTheme="minorEastAsia" w:hAnsi="Times New Roman" w:cs="Times New Roman"/>
          <w:i/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σ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φ</m:t>
        </m:r>
        <m:r>
          <w:rPr>
            <w:rFonts w:ascii="Cambria Math" w:eastAsiaTheme="minorEastAsia" w:hAnsi="Cambria Math" w:cs="Times New Roman"/>
            <w:sz w:val="28"/>
            <w:szCs w:val="28"/>
          </w:rPr>
          <m:t>∙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z</m:t>
        </m:r>
        <m:r>
          <w:rPr>
            <w:rFonts w:ascii="Cambria Math" w:eastAsiaTheme="minorEastAsia" w:hAnsi="Cambria Math" w:cs="Times New Roman"/>
            <w:sz w:val="28"/>
            <w:szCs w:val="28"/>
          </w:rPr>
          <m:t>∙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tg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(45°-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φ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)</m:t>
        </m:r>
      </m:oMath>
      <w:r w:rsidR="005A6058" w:rsidRPr="005A6058">
        <w:rPr>
          <w:rFonts w:ascii="Times New Roman" w:eastAsiaTheme="minorEastAsia" w:hAnsi="Times New Roman" w:cs="Times New Roman"/>
          <w:i/>
          <w:sz w:val="28"/>
          <w:szCs w:val="28"/>
        </w:rPr>
        <w:br/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En</m:t>
        </m:r>
        <m:r>
          <w:rPr>
            <w:rFonts w:ascii="Cambria Math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γ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H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den>
            </m:f>
          </m:e>
        </m:d>
        <m:r>
          <w:rPr>
            <w:rFonts w:ascii="Cambria Math" w:hAnsi="Cambria Math" w:cs="Times New Roman"/>
            <w:sz w:val="28"/>
            <w:szCs w:val="28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tg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∙(45°-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φ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)</m:t>
        </m:r>
      </m:oMath>
      <w:r w:rsidR="005A6058" w:rsidRPr="005A6058"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 w:rsidR="005A6058" w:rsidRPr="005A6058">
        <w:rPr>
          <w:rFonts w:ascii="Times New Roman" w:eastAsiaTheme="minorEastAsia" w:hAnsi="Times New Roman" w:cs="Times New Roman"/>
          <w:i/>
          <w:sz w:val="28"/>
          <w:szCs w:val="28"/>
        </w:rPr>
        <w:br/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Ep=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γ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H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den>
            </m:f>
          </m:e>
        </m:d>
        <m:r>
          <w:rPr>
            <w:rFonts w:ascii="Cambria Math" w:hAnsi="Cambria Math" w:cs="Times New Roman"/>
            <w:sz w:val="28"/>
            <w:szCs w:val="28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tg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∙(45°-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φ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)</m:t>
        </m:r>
      </m:oMath>
      <w:r w:rsidR="005A6058" w:rsidRPr="005A6058">
        <w:rPr>
          <w:rFonts w:ascii="Times New Roman" w:eastAsiaTheme="minorEastAsia" w:hAnsi="Times New Roman" w:cs="Times New Roman"/>
          <w:i/>
          <w:sz w:val="28"/>
          <w:szCs w:val="28"/>
        </w:rPr>
        <w:t xml:space="preserve">  </w:t>
      </w:r>
    </w:p>
    <w:p w:rsidR="00EF179E" w:rsidRPr="00D20697" w:rsidRDefault="00EF179E">
      <w:pPr>
        <w:ind w:left="-1134"/>
        <w:rPr>
          <w:rFonts w:ascii="Times New Roman" w:eastAsiaTheme="minorEastAsia" w:hAnsi="Times New Roman" w:cs="Times New Roman"/>
          <w:i/>
          <w:sz w:val="28"/>
          <w:szCs w:val="28"/>
        </w:rPr>
      </w:pPr>
    </w:p>
    <w:p w:rsidR="005A6058" w:rsidRPr="00BF4058" w:rsidRDefault="005A6058">
      <w:pPr>
        <w:ind w:left="-1134"/>
        <w:rPr>
          <w:rFonts w:ascii="Times New Roman" w:eastAsiaTheme="minorEastAsia" w:hAnsi="Times New Roman" w:cs="Times New Roman"/>
          <w:i/>
          <w:sz w:val="12"/>
          <w:szCs w:val="12"/>
        </w:rPr>
      </w:pPr>
      <w:r w:rsidRPr="00BF4058">
        <w:rPr>
          <w:rFonts w:ascii="Times New Roman" w:eastAsiaTheme="minorEastAsia" w:hAnsi="Times New Roman" w:cs="Times New Roman"/>
          <w:i/>
          <w:sz w:val="12"/>
          <w:szCs w:val="12"/>
        </w:rPr>
        <w:br/>
      </w:r>
      <w:r w:rsidR="00EF179E" w:rsidRPr="00BF4058">
        <w:rPr>
          <w:rFonts w:ascii="Times New Roman" w:eastAsiaTheme="minorEastAsia" w:hAnsi="Times New Roman" w:cs="Times New Roman"/>
          <w:sz w:val="12"/>
          <w:szCs w:val="12"/>
          <w:lang w:val="en-US"/>
        </w:rPr>
        <w:t>H</w:t>
      </w:r>
      <w:r w:rsidR="00EF179E" w:rsidRPr="00BF4058">
        <w:rPr>
          <w:rFonts w:ascii="Times New Roman" w:eastAsiaTheme="minorEastAsia" w:hAnsi="Times New Roman" w:cs="Times New Roman"/>
          <w:i/>
          <w:sz w:val="12"/>
          <w:szCs w:val="12"/>
        </w:rPr>
        <w:t xml:space="preserve"> – </w:t>
      </w:r>
      <w:proofErr w:type="gramStart"/>
      <w:r w:rsidR="00EF179E" w:rsidRPr="00BF4058">
        <w:rPr>
          <w:rFonts w:ascii="Times New Roman" w:eastAsiaTheme="minorEastAsia" w:hAnsi="Times New Roman" w:cs="Times New Roman"/>
          <w:sz w:val="12"/>
          <w:szCs w:val="12"/>
        </w:rPr>
        <w:t>заглубление</w:t>
      </w:r>
      <w:proofErr w:type="gramEnd"/>
      <w:r w:rsidR="00EF179E" w:rsidRPr="00BF4058">
        <w:rPr>
          <w:rFonts w:ascii="Times New Roman" w:eastAsiaTheme="minorEastAsia" w:hAnsi="Times New Roman" w:cs="Times New Roman"/>
          <w:i/>
          <w:sz w:val="12"/>
          <w:szCs w:val="12"/>
        </w:rPr>
        <w:t xml:space="preserve"> </w:t>
      </w:r>
      <w:r w:rsidRPr="00BF4058">
        <w:rPr>
          <w:rFonts w:ascii="Times New Roman" w:eastAsiaTheme="minorEastAsia" w:hAnsi="Times New Roman" w:cs="Times New Roman"/>
          <w:i/>
          <w:sz w:val="12"/>
          <w:szCs w:val="12"/>
        </w:rPr>
        <w:br/>
      </w:r>
    </w:p>
    <w:p w:rsidR="00EF179E" w:rsidRDefault="00EF179E">
      <w:pPr>
        <w:ind w:left="-1134"/>
        <w:rPr>
          <w:rFonts w:ascii="Times New Roman" w:eastAsiaTheme="minorEastAsia" w:hAnsi="Times New Roman" w:cs="Times New Roman"/>
          <w:i/>
          <w:sz w:val="28"/>
          <w:szCs w:val="28"/>
        </w:rPr>
      </w:pPr>
    </w:p>
    <w:p w:rsidR="00EF179E" w:rsidRDefault="00EF179E">
      <w:pPr>
        <w:ind w:left="-1134"/>
        <w:rPr>
          <w:rFonts w:ascii="Times New Roman" w:eastAsiaTheme="minorEastAsia" w:hAnsi="Times New Roman" w:cs="Times New Roman"/>
          <w:i/>
          <w:sz w:val="28"/>
          <w:szCs w:val="28"/>
        </w:rPr>
      </w:pPr>
    </w:p>
    <w:p w:rsidR="00EF179E" w:rsidRPr="00BF4058" w:rsidRDefault="00BF4058">
      <w:pPr>
        <w:ind w:left="-1134"/>
        <w:rPr>
          <w:rFonts w:ascii="Times New Roman" w:eastAsiaTheme="minorEastAsia" w:hAnsi="Times New Roman" w:cs="Times New Roman"/>
          <w:i/>
          <w:sz w:val="12"/>
          <w:szCs w:val="12"/>
          <w:u w:val="single"/>
        </w:rPr>
      </w:pPr>
      <w:r>
        <w:rPr>
          <w:rFonts w:ascii="Times New Roman" w:eastAsiaTheme="minorEastAsia" w:hAnsi="Times New Roman" w:cs="Times New Roman"/>
          <w:i/>
          <w:noProof/>
          <w:sz w:val="12"/>
          <w:szCs w:val="12"/>
          <w:u w:val="single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-767080</wp:posOffset>
            </wp:positionH>
            <wp:positionV relativeFrom="paragraph">
              <wp:posOffset>150495</wp:posOffset>
            </wp:positionV>
            <wp:extent cx="1514475" cy="1176655"/>
            <wp:effectExtent l="19050" t="0" r="9525" b="0"/>
            <wp:wrapThrough wrapText="bothSides">
              <wp:wrapPolygon edited="0">
                <wp:start x="-272" y="0"/>
                <wp:lineTo x="-272" y="21332"/>
                <wp:lineTo x="21736" y="21332"/>
                <wp:lineTo x="21736" y="0"/>
                <wp:lineTo x="-272" y="0"/>
              </wp:wrapPolygon>
            </wp:wrapThrough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176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179E" w:rsidRPr="00BF4058">
        <w:rPr>
          <w:rFonts w:ascii="Times New Roman" w:eastAsiaTheme="minorEastAsia" w:hAnsi="Times New Roman" w:cs="Times New Roman"/>
          <w:i/>
          <w:sz w:val="12"/>
          <w:szCs w:val="12"/>
          <w:u w:val="single"/>
        </w:rPr>
        <w:t>45) Определение давления песчаного грунта на подпорную стенку при действии вертикальной равномерно распределенной нагрузки</w:t>
      </w:r>
    </w:p>
    <w:p w:rsidR="00EF179E" w:rsidRPr="00D20697" w:rsidRDefault="00452D12">
      <w:pPr>
        <w:ind w:left="-1134"/>
        <w:rPr>
          <w:rFonts w:ascii="Times New Roman" w:eastAsiaTheme="minorEastAsia" w:hAnsi="Times New Roman" w:cs="Times New Roman"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br/>
      </w: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σ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max</m:t>
            </m:r>
          </m:sup>
        </m:sSubSup>
        <m:r>
          <w:rPr>
            <w:rFonts w:ascii="Cambria Math" w:eastAsiaTheme="minorEastAsia" w:hAnsi="Cambria Math" w:cs="Times New Roman"/>
            <w:noProof/>
            <w:sz w:val="28"/>
            <w:szCs w:val="28"/>
          </w:rPr>
          <m:t>= γ∙</m:t>
        </m:r>
        <m:d>
          <m:d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</w:rPr>
              <m:t>H+h</m:t>
            </m:r>
          </m:e>
        </m:d>
        <m:r>
          <w:rPr>
            <w:rFonts w:ascii="Cambria Math" w:eastAsiaTheme="minorEastAsia" w:hAnsi="Cambria Math" w:cs="Times New Roman"/>
            <w:noProof/>
            <w:sz w:val="28"/>
            <w:szCs w:val="28"/>
          </w:rPr>
          <m:t>∙</m:t>
        </m:r>
        <m:sSup>
          <m:sSup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</w:rPr>
              <m:t>tg</m:t>
            </m:r>
          </m:e>
          <m:sup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noProof/>
            <w:sz w:val="28"/>
            <w:szCs w:val="28"/>
          </w:rPr>
          <m:t>∙(45°-</m:t>
        </m:r>
        <m:f>
          <m:f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</w:rPr>
              <m:t>φ</m:t>
            </m:r>
          </m:num>
          <m:den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noProof/>
            <w:sz w:val="28"/>
            <w:szCs w:val="28"/>
          </w:rPr>
          <m:t>)</m:t>
        </m:r>
      </m:oMath>
      <w:r w:rsidRPr="00452D12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   </w:t>
      </w:r>
      <w:r w:rsidRPr="00452D12">
        <w:rPr>
          <w:rFonts w:ascii="Times New Roman" w:eastAsiaTheme="minorEastAsia" w:hAnsi="Times New Roman" w:cs="Times New Roman"/>
          <w:noProof/>
          <w:sz w:val="28"/>
          <w:szCs w:val="28"/>
        </w:rPr>
        <w:br/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Ea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γ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∙(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H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+2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H</m:t>
        </m:r>
        <m:r>
          <w:rPr>
            <w:rFonts w:ascii="Cambria Math" w:eastAsiaTheme="minorEastAsia" w:hAnsi="Cambria Math" w:cs="Times New Roman"/>
            <w:sz w:val="28"/>
            <w:szCs w:val="28"/>
          </w:rPr>
          <m:t>h)∙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tg</m:t>
        </m:r>
        <m:r>
          <w:rPr>
            <w:rFonts w:ascii="Cambria Math" w:eastAsiaTheme="minorEastAsia" w:hAnsi="Cambria Math" w:cs="Times New Roman"/>
            <w:sz w:val="28"/>
            <w:szCs w:val="28"/>
          </w:rPr>
          <m:t>(45°-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φ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)</m:t>
        </m:r>
      </m:oMath>
      <w:r w:rsidRPr="00452D12">
        <w:rPr>
          <w:rFonts w:ascii="Times New Roman" w:eastAsiaTheme="minorEastAsia" w:hAnsi="Times New Roman" w:cs="Times New Roman"/>
          <w:noProof/>
          <w:sz w:val="28"/>
          <w:szCs w:val="28"/>
        </w:rPr>
        <w:t xml:space="preserve"> </w:t>
      </w:r>
    </w:p>
    <w:p w:rsidR="006E584E" w:rsidRPr="00D20697" w:rsidRDefault="006E584E">
      <w:pPr>
        <w:ind w:left="-1134"/>
        <w:rPr>
          <w:rFonts w:ascii="Times New Roman" w:eastAsiaTheme="minorEastAsia" w:hAnsi="Times New Roman" w:cs="Times New Roman"/>
          <w:noProof/>
          <w:sz w:val="28"/>
          <w:szCs w:val="28"/>
        </w:rPr>
      </w:pPr>
    </w:p>
    <w:p w:rsidR="006E584E" w:rsidRPr="00BF4058" w:rsidRDefault="006E584E">
      <w:pPr>
        <w:ind w:left="-1134"/>
        <w:rPr>
          <w:rFonts w:ascii="Times New Roman" w:eastAsiaTheme="minorEastAsia" w:hAnsi="Times New Roman" w:cs="Times New Roman"/>
          <w:i/>
          <w:noProof/>
          <w:sz w:val="12"/>
          <w:szCs w:val="12"/>
          <w:u w:val="single"/>
        </w:rPr>
      </w:pPr>
      <w:r w:rsidRPr="00BF4058">
        <w:rPr>
          <w:rFonts w:ascii="Times New Roman" w:eastAsiaTheme="minorEastAsia" w:hAnsi="Times New Roman" w:cs="Times New Roman"/>
          <w:i/>
          <w:noProof/>
          <w:sz w:val="12"/>
          <w:szCs w:val="12"/>
          <w:u w:val="single"/>
        </w:rPr>
        <w:t>46) Определение давления связаного грунта на подпорную стенку</w:t>
      </w:r>
    </w:p>
    <w:p w:rsidR="006E584E" w:rsidRDefault="00051D0F">
      <w:pPr>
        <w:ind w:left="-1134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d>
            <m:dPr>
              <m:begChr m:val="["/>
              <m:endChr m:val="]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связ.грнт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 xml:space="preserve"> φ=0 и с≠0</m:t>
                  </m:r>
                </m:e>
              </m:d>
            </m:e>
          </m:d>
        </m:oMath>
      </m:oMathPara>
      <w:r w:rsidR="001D077A" w:rsidRPr="001D077A">
        <w:rPr>
          <w:rFonts w:ascii="Times New Roman" w:eastAsiaTheme="minorEastAsia" w:hAnsi="Times New Roman" w:cs="Times New Roman"/>
          <w:sz w:val="28"/>
          <w:szCs w:val="28"/>
        </w:rPr>
        <w:br/>
      </w: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σ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σ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φ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-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σ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c</m:t>
            </m:r>
          </m:sub>
        </m:sSub>
      </m:oMath>
      <w:r w:rsidR="001D077A" w:rsidRPr="001D077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D077A" w:rsidRPr="001D077A">
        <w:rPr>
          <w:rFonts w:ascii="Times New Roman" w:eastAsiaTheme="minorEastAsia" w:hAnsi="Times New Roman" w:cs="Times New Roman"/>
          <w:sz w:val="28"/>
          <w:szCs w:val="28"/>
        </w:rPr>
        <w:br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σ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φ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 φ∙z∙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tg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(45°-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φ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)</m:t>
        </m:r>
      </m:oMath>
      <w:r w:rsidR="001D077A" w:rsidRPr="001D077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D077A" w:rsidRPr="001D077A">
        <w:rPr>
          <w:rFonts w:ascii="Times New Roman" w:eastAsiaTheme="minorEastAsia" w:hAnsi="Times New Roman" w:cs="Times New Roman"/>
          <w:sz w:val="28"/>
          <w:szCs w:val="28"/>
        </w:rPr>
        <w:br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σ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c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 2∙c∙tg(45°-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φ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)</m:t>
        </m:r>
      </m:oMath>
      <w:r w:rsidR="001D077A" w:rsidRPr="001D077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D077A" w:rsidRPr="001D077A">
        <w:rPr>
          <w:rFonts w:ascii="Times New Roman" w:eastAsiaTheme="minorEastAsia" w:hAnsi="Times New Roman" w:cs="Times New Roman"/>
          <w:sz w:val="28"/>
          <w:szCs w:val="28"/>
        </w:rPr>
        <w:br/>
      </w:r>
      <w:r w:rsidR="001D077A" w:rsidRPr="00BF4058">
        <w:rPr>
          <w:rFonts w:ascii="Times New Roman" w:eastAsiaTheme="minorEastAsia" w:hAnsi="Times New Roman" w:cs="Times New Roman"/>
          <w:sz w:val="12"/>
          <w:szCs w:val="12"/>
        </w:rPr>
        <w:t>φ – удельный вес</w:t>
      </w:r>
      <w:r w:rsidR="001D077A" w:rsidRPr="00BF4058">
        <w:rPr>
          <w:rFonts w:ascii="Times New Roman" w:eastAsiaTheme="minorEastAsia" w:hAnsi="Times New Roman" w:cs="Times New Roman"/>
          <w:sz w:val="12"/>
          <w:szCs w:val="12"/>
        </w:rPr>
        <w:br/>
      </w:r>
      <w:r w:rsidR="001D077A" w:rsidRPr="00BF4058">
        <w:rPr>
          <w:rFonts w:ascii="Times New Roman" w:eastAsiaTheme="minorEastAsia" w:hAnsi="Times New Roman" w:cs="Times New Roman"/>
          <w:sz w:val="12"/>
          <w:szCs w:val="12"/>
          <w:lang w:val="en-US"/>
        </w:rPr>
        <w:t>z</w:t>
      </w:r>
      <w:r w:rsidR="001D077A" w:rsidRPr="00BF4058">
        <w:rPr>
          <w:rFonts w:ascii="Times New Roman" w:eastAsiaTheme="minorEastAsia" w:hAnsi="Times New Roman" w:cs="Times New Roman"/>
          <w:sz w:val="12"/>
          <w:szCs w:val="12"/>
        </w:rPr>
        <w:t xml:space="preserve"> – глубина </w:t>
      </w:r>
      <w:r w:rsidR="001D077A" w:rsidRPr="00BF4058">
        <w:rPr>
          <w:rFonts w:ascii="Times New Roman" w:eastAsiaTheme="minorEastAsia" w:hAnsi="Times New Roman" w:cs="Times New Roman"/>
          <w:sz w:val="12"/>
          <w:szCs w:val="12"/>
        </w:rPr>
        <w:br/>
        <w:t>с – удельный вес</w:t>
      </w:r>
      <w:r w:rsidR="001D077A">
        <w:rPr>
          <w:rFonts w:ascii="Times New Roman" w:eastAsiaTheme="minorEastAsia" w:hAnsi="Times New Roman" w:cs="Times New Roman"/>
          <w:sz w:val="28"/>
          <w:szCs w:val="28"/>
        </w:rPr>
        <w:br/>
      </w:r>
      <w:r w:rsidR="001D077A"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610967" cy="1278930"/>
            <wp:effectExtent l="19050" t="0" r="8283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4744" cy="1281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031D" w:rsidRPr="00BF4058" w:rsidRDefault="00CA031D">
      <w:pPr>
        <w:ind w:left="-1134"/>
        <w:rPr>
          <w:rFonts w:ascii="Times New Roman" w:eastAsiaTheme="minorEastAsia" w:hAnsi="Times New Roman" w:cs="Times New Roman"/>
          <w:i/>
          <w:sz w:val="12"/>
          <w:szCs w:val="12"/>
          <w:u w:val="single"/>
        </w:rPr>
      </w:pPr>
      <w:r w:rsidRPr="00BF4058">
        <w:rPr>
          <w:rFonts w:ascii="Times New Roman" w:eastAsiaTheme="minorEastAsia" w:hAnsi="Times New Roman" w:cs="Times New Roman"/>
          <w:i/>
          <w:sz w:val="12"/>
          <w:szCs w:val="12"/>
          <w:u w:val="single"/>
        </w:rPr>
        <w:t>48) Этап обследования оснований и фундаментов</w:t>
      </w:r>
    </w:p>
    <w:p w:rsidR="00CA031D" w:rsidRPr="00BF4058" w:rsidRDefault="00CA031D">
      <w:pPr>
        <w:ind w:left="-1134"/>
        <w:rPr>
          <w:rFonts w:ascii="Times New Roman" w:eastAsiaTheme="minorEastAsia" w:hAnsi="Times New Roman" w:cs="Times New Roman"/>
          <w:sz w:val="12"/>
          <w:szCs w:val="12"/>
        </w:rPr>
      </w:pPr>
      <w:r w:rsidRPr="00BF4058">
        <w:rPr>
          <w:rFonts w:ascii="Times New Roman" w:eastAsiaTheme="minorEastAsia" w:hAnsi="Times New Roman" w:cs="Times New Roman"/>
          <w:sz w:val="12"/>
          <w:szCs w:val="12"/>
        </w:rPr>
        <w:t xml:space="preserve">1) Сбор и анализ сведений </w:t>
      </w:r>
      <w:proofErr w:type="spellStart"/>
      <w:r w:rsidRPr="00BF4058">
        <w:rPr>
          <w:rFonts w:ascii="Times New Roman" w:eastAsiaTheme="minorEastAsia" w:hAnsi="Times New Roman" w:cs="Times New Roman"/>
          <w:sz w:val="12"/>
          <w:szCs w:val="12"/>
        </w:rPr>
        <w:t>постр-ву</w:t>
      </w:r>
      <w:proofErr w:type="spellEnd"/>
      <w:r w:rsidRPr="00BF4058">
        <w:rPr>
          <w:rFonts w:ascii="Times New Roman" w:eastAsiaTheme="minorEastAsia" w:hAnsi="Times New Roman" w:cs="Times New Roman"/>
          <w:sz w:val="12"/>
          <w:szCs w:val="12"/>
        </w:rPr>
        <w:t xml:space="preserve"> и </w:t>
      </w:r>
      <w:proofErr w:type="spellStart"/>
      <w:r w:rsidRPr="00BF4058">
        <w:rPr>
          <w:rFonts w:ascii="Times New Roman" w:eastAsiaTheme="minorEastAsia" w:hAnsi="Times New Roman" w:cs="Times New Roman"/>
          <w:sz w:val="12"/>
          <w:szCs w:val="12"/>
        </w:rPr>
        <w:t>эксплотации</w:t>
      </w:r>
      <w:proofErr w:type="spellEnd"/>
      <w:r w:rsidRPr="00BF4058">
        <w:rPr>
          <w:rFonts w:ascii="Times New Roman" w:eastAsiaTheme="minorEastAsia" w:hAnsi="Times New Roman" w:cs="Times New Roman"/>
          <w:sz w:val="12"/>
          <w:szCs w:val="12"/>
        </w:rPr>
        <w:t xml:space="preserve"> здания или сооружения, изучение технической документации.</w:t>
      </w:r>
    </w:p>
    <w:p w:rsidR="00CA031D" w:rsidRPr="00BF4058" w:rsidRDefault="00CA031D">
      <w:pPr>
        <w:ind w:left="-1134"/>
        <w:rPr>
          <w:rFonts w:ascii="Times New Roman" w:eastAsiaTheme="minorEastAsia" w:hAnsi="Times New Roman" w:cs="Times New Roman"/>
          <w:sz w:val="12"/>
          <w:szCs w:val="12"/>
        </w:rPr>
      </w:pPr>
      <w:r w:rsidRPr="00BF4058">
        <w:rPr>
          <w:rFonts w:ascii="Times New Roman" w:eastAsiaTheme="minorEastAsia" w:hAnsi="Times New Roman" w:cs="Times New Roman"/>
          <w:sz w:val="12"/>
          <w:szCs w:val="12"/>
        </w:rPr>
        <w:t xml:space="preserve">2) обследование окружающей местности </w:t>
      </w:r>
      <w:r w:rsidR="00384483" w:rsidRPr="00BF4058">
        <w:rPr>
          <w:rFonts w:ascii="Times New Roman" w:eastAsiaTheme="minorEastAsia" w:hAnsi="Times New Roman" w:cs="Times New Roman"/>
          <w:sz w:val="12"/>
          <w:szCs w:val="12"/>
        </w:rPr>
        <w:t>и надежности конструкции зданий</w:t>
      </w:r>
    </w:p>
    <w:p w:rsidR="00384483" w:rsidRPr="00BF4058" w:rsidRDefault="00384483">
      <w:pPr>
        <w:ind w:left="-1134"/>
        <w:rPr>
          <w:rFonts w:ascii="Times New Roman" w:eastAsiaTheme="minorEastAsia" w:hAnsi="Times New Roman" w:cs="Times New Roman"/>
          <w:sz w:val="12"/>
          <w:szCs w:val="12"/>
        </w:rPr>
      </w:pPr>
      <w:r w:rsidRPr="00BF4058">
        <w:rPr>
          <w:rFonts w:ascii="Times New Roman" w:eastAsiaTheme="minorEastAsia" w:hAnsi="Times New Roman" w:cs="Times New Roman"/>
          <w:sz w:val="12"/>
          <w:szCs w:val="12"/>
        </w:rPr>
        <w:t xml:space="preserve">- осмотр </w:t>
      </w:r>
      <w:proofErr w:type="spellStart"/>
      <w:r w:rsidRPr="00BF4058">
        <w:rPr>
          <w:rFonts w:ascii="Times New Roman" w:eastAsiaTheme="minorEastAsia" w:hAnsi="Times New Roman" w:cs="Times New Roman"/>
          <w:sz w:val="12"/>
          <w:szCs w:val="12"/>
        </w:rPr>
        <w:t>уст-в</w:t>
      </w:r>
      <w:proofErr w:type="spellEnd"/>
      <w:r w:rsidRPr="00BF4058">
        <w:rPr>
          <w:rFonts w:ascii="Times New Roman" w:eastAsiaTheme="minorEastAsia" w:hAnsi="Times New Roman" w:cs="Times New Roman"/>
          <w:sz w:val="12"/>
          <w:szCs w:val="12"/>
        </w:rPr>
        <w:t xml:space="preserve"> по отводу у поверх вод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>- осмотр о состоянии близлежащих конструкций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 xml:space="preserve">- внимательный осмотр строительных конструкций обследование </w:t>
      </w:r>
      <w:proofErr w:type="spellStart"/>
      <w:r w:rsidRPr="00BF4058">
        <w:rPr>
          <w:rFonts w:ascii="Times New Roman" w:eastAsiaTheme="minorEastAsia" w:hAnsi="Times New Roman" w:cs="Times New Roman"/>
          <w:sz w:val="12"/>
          <w:szCs w:val="12"/>
        </w:rPr>
        <w:t>оъекта</w:t>
      </w:r>
      <w:proofErr w:type="spellEnd"/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>- отбор образцов для определения прочности конструкции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 xml:space="preserve">- </w:t>
      </w:r>
      <w:r w:rsidR="006D1D2D" w:rsidRPr="00BF4058">
        <w:rPr>
          <w:rFonts w:ascii="Times New Roman" w:eastAsiaTheme="minorEastAsia" w:hAnsi="Times New Roman" w:cs="Times New Roman"/>
          <w:sz w:val="12"/>
          <w:szCs w:val="12"/>
        </w:rPr>
        <w:t xml:space="preserve">установка на трещины маяков для выявления процесса деформации во времени </w:t>
      </w:r>
      <w:r w:rsidR="006D1D2D" w:rsidRPr="00BF4058">
        <w:rPr>
          <w:rFonts w:ascii="Times New Roman" w:eastAsiaTheme="minorEastAsia" w:hAnsi="Times New Roman" w:cs="Times New Roman"/>
          <w:sz w:val="12"/>
          <w:szCs w:val="12"/>
        </w:rPr>
        <w:br/>
        <w:t>- определение величины осадки деформации зданий сооружений путем нивелирования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t xml:space="preserve"> </w:t>
      </w:r>
      <w:r w:rsidR="006D1D2D" w:rsidRPr="00BF4058">
        <w:rPr>
          <w:rFonts w:ascii="Times New Roman" w:eastAsiaTheme="minorEastAsia" w:hAnsi="Times New Roman" w:cs="Times New Roman"/>
          <w:sz w:val="12"/>
          <w:szCs w:val="12"/>
        </w:rPr>
        <w:t>характерных точек оптимального неподвижных реперов</w:t>
      </w:r>
    </w:p>
    <w:p w:rsidR="001F235F" w:rsidRPr="00BF4058" w:rsidRDefault="006D1D2D">
      <w:pPr>
        <w:ind w:left="-1134"/>
        <w:rPr>
          <w:rFonts w:ascii="Times New Roman" w:eastAsiaTheme="minorEastAsia" w:hAnsi="Times New Roman" w:cs="Times New Roman"/>
          <w:sz w:val="12"/>
          <w:szCs w:val="12"/>
        </w:rPr>
      </w:pPr>
      <w:r w:rsidRPr="00BF4058">
        <w:rPr>
          <w:rFonts w:ascii="Times New Roman" w:eastAsiaTheme="minorEastAsia" w:hAnsi="Times New Roman" w:cs="Times New Roman"/>
          <w:sz w:val="12"/>
          <w:szCs w:val="12"/>
        </w:rPr>
        <w:t>3)  обследование фундаментов зданий и сооружений при обследовании фундаментов  шурфах уточняют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 xml:space="preserve">- тип фундамента 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>- размеры в плане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>- форму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>- глубину заложения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>- ранее выполненные подводки и усиления</w:t>
      </w:r>
    </w:p>
    <w:p w:rsidR="001F235F" w:rsidRPr="00BF4058" w:rsidRDefault="001F235F">
      <w:pPr>
        <w:ind w:left="-1134"/>
        <w:rPr>
          <w:rFonts w:ascii="Times New Roman" w:eastAsiaTheme="minorEastAsia" w:hAnsi="Times New Roman" w:cs="Times New Roman"/>
          <w:i/>
          <w:sz w:val="12"/>
          <w:szCs w:val="12"/>
          <w:u w:val="single"/>
        </w:rPr>
      </w:pPr>
      <w:r w:rsidRPr="00BF4058">
        <w:rPr>
          <w:rFonts w:ascii="Times New Roman" w:eastAsiaTheme="minorEastAsia" w:hAnsi="Times New Roman" w:cs="Times New Roman"/>
          <w:noProof/>
          <w:sz w:val="12"/>
          <w:szCs w:val="12"/>
          <w:lang w:eastAsia="ru-RU"/>
        </w:rPr>
        <w:lastRenderedPageBreak/>
        <w:drawing>
          <wp:inline distT="0" distB="0" distL="0" distR="0">
            <wp:extent cx="1817701" cy="1444454"/>
            <wp:effectExtent l="19050" t="0" r="0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7701" cy="14444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D1D2D" w:rsidRPr="00BF4058">
        <w:rPr>
          <w:rFonts w:ascii="Times New Roman" w:eastAsiaTheme="minorEastAsia" w:hAnsi="Times New Roman" w:cs="Times New Roman"/>
          <w:sz w:val="12"/>
          <w:szCs w:val="12"/>
        </w:rPr>
        <w:t xml:space="preserve">  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</w:r>
      <w:r w:rsidRPr="00BF4058">
        <w:rPr>
          <w:rFonts w:ascii="Times New Roman" w:eastAsiaTheme="minorEastAsia" w:hAnsi="Times New Roman" w:cs="Times New Roman"/>
          <w:i/>
          <w:sz w:val="12"/>
          <w:szCs w:val="12"/>
          <w:u w:val="single"/>
        </w:rPr>
        <w:t>47) Основные причины усиления основания и фундаментов</w:t>
      </w:r>
    </w:p>
    <w:p w:rsidR="00475229" w:rsidRPr="00BF4058" w:rsidRDefault="001F235F">
      <w:pPr>
        <w:ind w:left="-1134"/>
        <w:rPr>
          <w:rFonts w:ascii="Times New Roman" w:eastAsiaTheme="minorEastAsia" w:hAnsi="Times New Roman" w:cs="Times New Roman"/>
          <w:sz w:val="12"/>
          <w:szCs w:val="12"/>
        </w:rPr>
      </w:pPr>
      <w:r w:rsidRPr="00BF4058">
        <w:rPr>
          <w:rFonts w:ascii="Times New Roman" w:eastAsiaTheme="minorEastAsia" w:hAnsi="Times New Roman" w:cs="Times New Roman"/>
          <w:sz w:val="12"/>
          <w:szCs w:val="12"/>
        </w:rPr>
        <w:t xml:space="preserve"> </w:t>
      </w:r>
      <w:proofErr w:type="gramStart"/>
      <w:r w:rsidRPr="00BF4058">
        <w:rPr>
          <w:rFonts w:ascii="Times New Roman" w:eastAsiaTheme="minorEastAsia" w:hAnsi="Times New Roman" w:cs="Times New Roman"/>
          <w:sz w:val="12"/>
          <w:szCs w:val="12"/>
        </w:rPr>
        <w:t>1) увеличение нагрузок на фундамент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>- установка более мощного оборудования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>- надстройка зданий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 xml:space="preserve">- изменение </w:t>
      </w:r>
      <w:proofErr w:type="spellStart"/>
      <w:r w:rsidRPr="00BF4058">
        <w:rPr>
          <w:rFonts w:ascii="Times New Roman" w:eastAsiaTheme="minorEastAsia" w:hAnsi="Times New Roman" w:cs="Times New Roman"/>
          <w:sz w:val="12"/>
          <w:szCs w:val="12"/>
        </w:rPr>
        <w:t>планировачной</w:t>
      </w:r>
      <w:proofErr w:type="spellEnd"/>
      <w:r w:rsidRPr="00BF4058">
        <w:rPr>
          <w:rFonts w:ascii="Times New Roman" w:eastAsiaTheme="minorEastAsia" w:hAnsi="Times New Roman" w:cs="Times New Roman"/>
          <w:sz w:val="12"/>
          <w:szCs w:val="12"/>
        </w:rPr>
        <w:t xml:space="preserve"> схемы здания 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>- усиление или замена строительных конструкций</w:t>
      </w:r>
      <w:r w:rsidR="00622292" w:rsidRPr="00BF4058">
        <w:rPr>
          <w:rFonts w:ascii="Times New Roman" w:eastAsiaTheme="minorEastAsia" w:hAnsi="Times New Roman" w:cs="Times New Roman"/>
          <w:sz w:val="12"/>
          <w:szCs w:val="12"/>
        </w:rPr>
        <w:br/>
        <w:t>2) недостаточная прочность материала фундамента может быть обусловлена:</w:t>
      </w:r>
      <w:r w:rsidR="00622292" w:rsidRPr="00BF4058">
        <w:rPr>
          <w:rFonts w:ascii="Times New Roman" w:eastAsiaTheme="minorEastAsia" w:hAnsi="Times New Roman" w:cs="Times New Roman"/>
          <w:sz w:val="12"/>
          <w:szCs w:val="12"/>
        </w:rPr>
        <w:br/>
        <w:t xml:space="preserve">- неудовлетворительное качеством </w:t>
      </w:r>
      <w:proofErr w:type="spellStart"/>
      <w:r w:rsidR="00622292" w:rsidRPr="00BF4058">
        <w:rPr>
          <w:rFonts w:ascii="Times New Roman" w:eastAsiaTheme="minorEastAsia" w:hAnsi="Times New Roman" w:cs="Times New Roman"/>
          <w:sz w:val="12"/>
          <w:szCs w:val="12"/>
        </w:rPr>
        <w:t>строително</w:t>
      </w:r>
      <w:proofErr w:type="spellEnd"/>
      <w:r w:rsidR="00622292" w:rsidRPr="00BF4058">
        <w:rPr>
          <w:rFonts w:ascii="Times New Roman" w:eastAsiaTheme="minorEastAsia" w:hAnsi="Times New Roman" w:cs="Times New Roman"/>
          <w:sz w:val="12"/>
          <w:szCs w:val="12"/>
        </w:rPr>
        <w:t xml:space="preserve"> монтажных работ</w:t>
      </w:r>
      <w:r w:rsidR="00622292" w:rsidRPr="00BF4058">
        <w:rPr>
          <w:rFonts w:ascii="Times New Roman" w:eastAsiaTheme="minorEastAsia" w:hAnsi="Times New Roman" w:cs="Times New Roman"/>
          <w:sz w:val="12"/>
          <w:szCs w:val="12"/>
        </w:rPr>
        <w:br/>
        <w:t xml:space="preserve">- </w:t>
      </w:r>
      <w:r w:rsidR="00C17A7A" w:rsidRPr="00BF4058">
        <w:rPr>
          <w:rFonts w:ascii="Times New Roman" w:eastAsiaTheme="minorEastAsia" w:hAnsi="Times New Roman" w:cs="Times New Roman"/>
          <w:sz w:val="12"/>
          <w:szCs w:val="12"/>
        </w:rPr>
        <w:t xml:space="preserve">действием агрессивных грунтовых вод </w:t>
      </w:r>
      <w:r w:rsidR="00C17A7A" w:rsidRPr="00BF4058">
        <w:rPr>
          <w:rFonts w:ascii="Times New Roman" w:eastAsiaTheme="minorEastAsia" w:hAnsi="Times New Roman" w:cs="Times New Roman"/>
          <w:sz w:val="12"/>
          <w:szCs w:val="12"/>
        </w:rPr>
        <w:br/>
        <w:t xml:space="preserve">- периодических замораживаний и оттаиваний </w:t>
      </w:r>
      <w:r w:rsidR="00C17A7A" w:rsidRPr="00BF4058">
        <w:rPr>
          <w:rFonts w:ascii="Times New Roman" w:eastAsiaTheme="minorEastAsia" w:hAnsi="Times New Roman" w:cs="Times New Roman"/>
          <w:sz w:val="12"/>
          <w:szCs w:val="12"/>
        </w:rPr>
        <w:br/>
        <w:t xml:space="preserve">3) изменение УГВ или замачивание </w:t>
      </w:r>
      <w:r w:rsidR="00C17A7A" w:rsidRPr="00BF4058">
        <w:rPr>
          <w:rFonts w:ascii="Times New Roman" w:eastAsiaTheme="minorEastAsia" w:hAnsi="Times New Roman" w:cs="Times New Roman"/>
          <w:sz w:val="12"/>
          <w:szCs w:val="12"/>
        </w:rPr>
        <w:br/>
        <w:t xml:space="preserve">4) </w:t>
      </w:r>
      <w:proofErr w:type="spellStart"/>
      <w:r w:rsidR="00C17A7A" w:rsidRPr="00BF4058">
        <w:rPr>
          <w:rFonts w:ascii="Times New Roman" w:eastAsiaTheme="minorEastAsia" w:hAnsi="Times New Roman" w:cs="Times New Roman"/>
          <w:sz w:val="12"/>
          <w:szCs w:val="12"/>
        </w:rPr>
        <w:t>промораживание</w:t>
      </w:r>
      <w:proofErr w:type="spellEnd"/>
      <w:r w:rsidR="00C17A7A" w:rsidRPr="00BF4058">
        <w:rPr>
          <w:rFonts w:ascii="Times New Roman" w:eastAsiaTheme="minorEastAsia" w:hAnsi="Times New Roman" w:cs="Times New Roman"/>
          <w:sz w:val="12"/>
          <w:szCs w:val="12"/>
        </w:rPr>
        <w:t xml:space="preserve"> под фундаментом вызывает пучение грунтов </w:t>
      </w:r>
      <w:r w:rsidR="00C17A7A" w:rsidRPr="00BF4058">
        <w:rPr>
          <w:rFonts w:ascii="Times New Roman" w:eastAsiaTheme="minorEastAsia" w:hAnsi="Times New Roman" w:cs="Times New Roman"/>
          <w:sz w:val="12"/>
          <w:szCs w:val="12"/>
        </w:rPr>
        <w:br/>
        <w:t>5) развитие недопустимых деформаций вследствие строительства новых</w:t>
      </w:r>
      <w:proofErr w:type="gramEnd"/>
      <w:r w:rsidR="00C17A7A" w:rsidRPr="00BF4058">
        <w:rPr>
          <w:rFonts w:ascii="Times New Roman" w:eastAsiaTheme="minorEastAsia" w:hAnsi="Times New Roman" w:cs="Times New Roman"/>
          <w:sz w:val="12"/>
          <w:szCs w:val="12"/>
        </w:rPr>
        <w:t xml:space="preserve"> зданий рядом с </w:t>
      </w:r>
      <w:proofErr w:type="gramStart"/>
      <w:r w:rsidR="00C17A7A" w:rsidRPr="00BF4058">
        <w:rPr>
          <w:rFonts w:ascii="Times New Roman" w:eastAsiaTheme="minorEastAsia" w:hAnsi="Times New Roman" w:cs="Times New Roman"/>
          <w:sz w:val="12"/>
          <w:szCs w:val="12"/>
        </w:rPr>
        <w:t>существующими</w:t>
      </w:r>
      <w:proofErr w:type="gramEnd"/>
      <w:r w:rsidR="00C17A7A" w:rsidRPr="00BF4058">
        <w:rPr>
          <w:rFonts w:ascii="Times New Roman" w:eastAsiaTheme="minorEastAsia" w:hAnsi="Times New Roman" w:cs="Times New Roman"/>
          <w:sz w:val="12"/>
          <w:szCs w:val="12"/>
        </w:rPr>
        <w:br/>
        <w:t>6) смещение шпунта</w:t>
      </w:r>
      <w:r w:rsidR="00C17A7A" w:rsidRPr="00BF4058">
        <w:rPr>
          <w:rFonts w:ascii="Times New Roman" w:eastAsiaTheme="minorEastAsia" w:hAnsi="Times New Roman" w:cs="Times New Roman"/>
          <w:sz w:val="12"/>
          <w:szCs w:val="12"/>
        </w:rPr>
        <w:br/>
        <w:t>7) открытый водоотлив из котлована</w:t>
      </w:r>
      <w:r w:rsidR="00C17A7A" w:rsidRPr="00BF4058">
        <w:rPr>
          <w:rFonts w:ascii="Times New Roman" w:eastAsiaTheme="minorEastAsia" w:hAnsi="Times New Roman" w:cs="Times New Roman"/>
          <w:sz w:val="12"/>
          <w:szCs w:val="12"/>
        </w:rPr>
        <w:br/>
        <w:t xml:space="preserve">8) динамическое воздействие на грунт 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t xml:space="preserve"> </w:t>
      </w:r>
    </w:p>
    <w:p w:rsidR="00475229" w:rsidRPr="00BF4058" w:rsidRDefault="00475229">
      <w:pPr>
        <w:ind w:left="-1134"/>
        <w:rPr>
          <w:rFonts w:ascii="Times New Roman" w:eastAsiaTheme="minorEastAsia" w:hAnsi="Times New Roman" w:cs="Times New Roman"/>
          <w:i/>
          <w:sz w:val="12"/>
          <w:szCs w:val="12"/>
          <w:u w:val="single"/>
        </w:rPr>
      </w:pPr>
      <w:r w:rsidRPr="00BF4058">
        <w:rPr>
          <w:rFonts w:ascii="Times New Roman" w:eastAsiaTheme="minorEastAsia" w:hAnsi="Times New Roman" w:cs="Times New Roman"/>
          <w:i/>
          <w:sz w:val="12"/>
          <w:szCs w:val="12"/>
          <w:u w:val="single"/>
        </w:rPr>
        <w:t>50) Методы усиления фундаментов зданий и сооружений</w:t>
      </w:r>
    </w:p>
    <w:p w:rsidR="001F235F" w:rsidRPr="00BF4058" w:rsidRDefault="00475229">
      <w:pPr>
        <w:ind w:left="-1134"/>
        <w:rPr>
          <w:rFonts w:ascii="Times New Roman" w:eastAsiaTheme="minorEastAsia" w:hAnsi="Times New Roman" w:cs="Times New Roman"/>
          <w:sz w:val="12"/>
          <w:szCs w:val="12"/>
        </w:rPr>
      </w:pPr>
      <w:r w:rsidRPr="00BF4058">
        <w:rPr>
          <w:rFonts w:ascii="Times New Roman" w:eastAsiaTheme="minorEastAsia" w:hAnsi="Times New Roman" w:cs="Times New Roman"/>
          <w:sz w:val="12"/>
          <w:szCs w:val="12"/>
        </w:rPr>
        <w:t>Применяют следующие основные приемы усиления оснований и фундаментов: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>- уширение подошвы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 xml:space="preserve">- увеличение ее глубины заложения 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>- пересадка фундамента на сваи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>- возвращение фундамента смещенного в сторону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>- закрепление кладки фундамента</w:t>
      </w:r>
      <w:proofErr w:type="gramStart"/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>-</w:t>
      </w:r>
      <w:proofErr w:type="gramEnd"/>
      <w:r w:rsidRPr="00BF4058">
        <w:rPr>
          <w:rFonts w:ascii="Times New Roman" w:eastAsiaTheme="minorEastAsia" w:hAnsi="Times New Roman" w:cs="Times New Roman"/>
          <w:sz w:val="12"/>
          <w:szCs w:val="12"/>
        </w:rPr>
        <w:t>взятие кладки в обойму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>- закрепление грунта основания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>1) изменение условий передачи давления на грунт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 xml:space="preserve">2) увеличение прочности кладки фундамента </w:t>
      </w:r>
      <w:r w:rsidR="001F235F" w:rsidRPr="00BF4058">
        <w:rPr>
          <w:rFonts w:ascii="Times New Roman" w:eastAsiaTheme="minorEastAsia" w:hAnsi="Times New Roman" w:cs="Times New Roman"/>
          <w:sz w:val="12"/>
          <w:szCs w:val="12"/>
        </w:rPr>
        <w:br/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t xml:space="preserve">3) увеличение прочности и уменьшение </w:t>
      </w:r>
      <w:proofErr w:type="spellStart"/>
      <w:r w:rsidRPr="00BF4058">
        <w:rPr>
          <w:rFonts w:ascii="Times New Roman" w:eastAsiaTheme="minorEastAsia" w:hAnsi="Times New Roman" w:cs="Times New Roman"/>
          <w:sz w:val="12"/>
          <w:szCs w:val="12"/>
        </w:rPr>
        <w:t>деформативности</w:t>
      </w:r>
      <w:proofErr w:type="spellEnd"/>
      <w:r w:rsidRPr="00BF4058">
        <w:rPr>
          <w:rFonts w:ascii="Times New Roman" w:eastAsiaTheme="minorEastAsia" w:hAnsi="Times New Roman" w:cs="Times New Roman"/>
          <w:sz w:val="12"/>
          <w:szCs w:val="12"/>
        </w:rPr>
        <w:t xml:space="preserve"> грунтов основания</w:t>
      </w:r>
    </w:p>
    <w:p w:rsidR="00475229" w:rsidRPr="00BF4058" w:rsidRDefault="00475229">
      <w:pPr>
        <w:ind w:left="-1134"/>
        <w:rPr>
          <w:rFonts w:ascii="Times New Roman" w:eastAsiaTheme="minorEastAsia" w:hAnsi="Times New Roman" w:cs="Times New Roman"/>
          <w:i/>
          <w:sz w:val="12"/>
          <w:szCs w:val="12"/>
          <w:u w:val="single"/>
        </w:rPr>
      </w:pPr>
      <w:r w:rsidRPr="00BF4058">
        <w:rPr>
          <w:rFonts w:ascii="Times New Roman" w:eastAsiaTheme="minorEastAsia" w:hAnsi="Times New Roman" w:cs="Times New Roman"/>
          <w:i/>
          <w:sz w:val="12"/>
          <w:szCs w:val="12"/>
          <w:u w:val="single"/>
        </w:rPr>
        <w:t xml:space="preserve">49) Метод усиления грунтов основания </w:t>
      </w:r>
    </w:p>
    <w:p w:rsidR="00D20697" w:rsidRPr="00BF4058" w:rsidRDefault="003E0629">
      <w:pPr>
        <w:ind w:left="-1134"/>
        <w:rPr>
          <w:rFonts w:ascii="Times New Roman" w:eastAsiaTheme="minorEastAsia" w:hAnsi="Times New Roman" w:cs="Times New Roman"/>
          <w:sz w:val="12"/>
          <w:szCs w:val="12"/>
          <w:lang w:val="en-US"/>
        </w:rPr>
      </w:pPr>
      <w:r w:rsidRPr="00BF4058">
        <w:rPr>
          <w:rFonts w:ascii="Times New Roman" w:eastAsiaTheme="minorEastAsia" w:hAnsi="Times New Roman" w:cs="Times New Roman"/>
          <w:sz w:val="12"/>
          <w:szCs w:val="12"/>
        </w:rPr>
        <w:t>а) устройство грунтовых подушек (песчаных, гравия, щебня, шлака)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>К материалу следуют требования: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 xml:space="preserve">- </w:t>
      </w:r>
      <w:proofErr w:type="spellStart"/>
      <w:r w:rsidRPr="00BF4058">
        <w:rPr>
          <w:rFonts w:ascii="Times New Roman" w:eastAsiaTheme="minorEastAsia" w:hAnsi="Times New Roman" w:cs="Times New Roman"/>
          <w:sz w:val="12"/>
          <w:szCs w:val="12"/>
        </w:rPr>
        <w:t>удобоукладываемость</w:t>
      </w:r>
      <w:proofErr w:type="spellEnd"/>
      <w:r w:rsidRPr="00BF4058">
        <w:rPr>
          <w:rFonts w:ascii="Times New Roman" w:eastAsiaTheme="minorEastAsia" w:hAnsi="Times New Roman" w:cs="Times New Roman"/>
          <w:sz w:val="12"/>
          <w:szCs w:val="12"/>
        </w:rPr>
        <w:t xml:space="preserve"> с </w:t>
      </w:r>
      <w:proofErr w:type="spellStart"/>
      <w:r w:rsidRPr="00BF4058">
        <w:rPr>
          <w:rFonts w:ascii="Times New Roman" w:eastAsiaTheme="minorEastAsia" w:hAnsi="Times New Roman" w:cs="Times New Roman"/>
          <w:sz w:val="12"/>
          <w:szCs w:val="12"/>
        </w:rPr>
        <w:t>задоной</w:t>
      </w:r>
      <w:proofErr w:type="spellEnd"/>
      <w:r w:rsidRPr="00BF4058">
        <w:rPr>
          <w:rFonts w:ascii="Times New Roman" w:eastAsiaTheme="minorEastAsia" w:hAnsi="Times New Roman" w:cs="Times New Roman"/>
          <w:sz w:val="12"/>
          <w:szCs w:val="12"/>
        </w:rPr>
        <w:t xml:space="preserve"> плотностью 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 xml:space="preserve">- малая сжимаемость 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 xml:space="preserve">- относительно высокое сопротивление сдвигу 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br/>
        <w:t xml:space="preserve">- устойчивость его скелета </w:t>
      </w:r>
    </w:p>
    <w:p w:rsidR="00D20697" w:rsidRPr="00BF4058" w:rsidRDefault="00D20697">
      <w:pPr>
        <w:ind w:left="-1134"/>
        <w:rPr>
          <w:rFonts w:ascii="Times New Roman" w:eastAsiaTheme="minorEastAsia" w:hAnsi="Times New Roman" w:cs="Times New Roman"/>
          <w:sz w:val="12"/>
          <w:szCs w:val="12"/>
          <w:lang w:val="en-US"/>
        </w:rPr>
      </w:pPr>
      <w:r w:rsidRPr="00BF4058">
        <w:rPr>
          <w:rFonts w:ascii="Times New Roman" w:eastAsiaTheme="minorEastAsia" w:hAnsi="Times New Roman" w:cs="Times New Roman"/>
          <w:noProof/>
          <w:sz w:val="12"/>
          <w:szCs w:val="12"/>
          <w:lang w:eastAsia="ru-RU"/>
        </w:rPr>
        <w:drawing>
          <wp:inline distT="0" distB="0" distL="0" distR="0">
            <wp:extent cx="1054376" cy="891567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1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227" cy="8931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0629" w:rsidRPr="00BF4058" w:rsidRDefault="003E0629">
      <w:pPr>
        <w:ind w:left="-1134"/>
        <w:rPr>
          <w:rFonts w:ascii="Times New Roman" w:eastAsiaTheme="minorEastAsia" w:hAnsi="Times New Roman" w:cs="Times New Roman"/>
          <w:sz w:val="12"/>
          <w:szCs w:val="12"/>
        </w:rPr>
      </w:pPr>
      <w:r w:rsidRPr="00BF4058">
        <w:rPr>
          <w:rFonts w:ascii="Times New Roman" w:eastAsiaTheme="minorEastAsia" w:hAnsi="Times New Roman" w:cs="Times New Roman"/>
          <w:sz w:val="12"/>
          <w:szCs w:val="12"/>
        </w:rPr>
        <w:t xml:space="preserve">б) шпунтовые ограждения боковые </w:t>
      </w:r>
      <w:proofErr w:type="spellStart"/>
      <w:r w:rsidRPr="00BF4058">
        <w:rPr>
          <w:rFonts w:ascii="Times New Roman" w:eastAsiaTheme="minorEastAsia" w:hAnsi="Times New Roman" w:cs="Times New Roman"/>
          <w:sz w:val="12"/>
          <w:szCs w:val="12"/>
        </w:rPr>
        <w:t>пригрузки</w:t>
      </w:r>
      <w:proofErr w:type="spellEnd"/>
      <w:r w:rsidRPr="00BF4058">
        <w:rPr>
          <w:rFonts w:ascii="Times New Roman" w:eastAsiaTheme="minorEastAsia" w:hAnsi="Times New Roman" w:cs="Times New Roman"/>
          <w:sz w:val="12"/>
          <w:szCs w:val="12"/>
        </w:rPr>
        <w:t xml:space="preserve"> и </w:t>
      </w:r>
      <w:proofErr w:type="spellStart"/>
      <w:r w:rsidRPr="00BF4058">
        <w:rPr>
          <w:rFonts w:ascii="Times New Roman" w:eastAsiaTheme="minorEastAsia" w:hAnsi="Times New Roman" w:cs="Times New Roman"/>
          <w:sz w:val="12"/>
          <w:szCs w:val="12"/>
        </w:rPr>
        <w:t>армирован</w:t>
      </w:r>
      <w:r w:rsidR="00D9526B" w:rsidRPr="00BF4058">
        <w:rPr>
          <w:rFonts w:ascii="Times New Roman" w:eastAsiaTheme="minorEastAsia" w:hAnsi="Times New Roman" w:cs="Times New Roman"/>
          <w:sz w:val="12"/>
          <w:szCs w:val="12"/>
        </w:rPr>
        <w:t>ы</w:t>
      </w:r>
      <w:r w:rsidRPr="00BF4058">
        <w:rPr>
          <w:rFonts w:ascii="Times New Roman" w:eastAsiaTheme="minorEastAsia" w:hAnsi="Times New Roman" w:cs="Times New Roman"/>
          <w:sz w:val="12"/>
          <w:szCs w:val="12"/>
        </w:rPr>
        <w:t>е</w:t>
      </w:r>
      <w:proofErr w:type="spellEnd"/>
      <w:r w:rsidR="00D9526B" w:rsidRPr="00BF4058">
        <w:rPr>
          <w:rFonts w:ascii="Times New Roman" w:eastAsiaTheme="minorEastAsia" w:hAnsi="Times New Roman" w:cs="Times New Roman"/>
          <w:sz w:val="12"/>
          <w:szCs w:val="12"/>
        </w:rPr>
        <w:t xml:space="preserve"> грунты</w:t>
      </w:r>
      <w:r w:rsidR="00D9526B" w:rsidRPr="00BF4058">
        <w:rPr>
          <w:rFonts w:ascii="Times New Roman" w:eastAsiaTheme="minorEastAsia" w:hAnsi="Times New Roman" w:cs="Times New Roman"/>
          <w:sz w:val="12"/>
          <w:szCs w:val="12"/>
        </w:rPr>
        <w:br/>
        <w:t xml:space="preserve">для исключения выпора грунта из под фундамента в стороны иногда применяют </w:t>
      </w:r>
      <w:proofErr w:type="spellStart"/>
      <w:r w:rsidR="00D9526B" w:rsidRPr="00BF4058">
        <w:rPr>
          <w:rFonts w:ascii="Times New Roman" w:eastAsiaTheme="minorEastAsia" w:hAnsi="Times New Roman" w:cs="Times New Roman"/>
          <w:sz w:val="12"/>
          <w:szCs w:val="12"/>
        </w:rPr>
        <w:t>ш.д</w:t>
      </w:r>
      <w:proofErr w:type="gramStart"/>
      <w:r w:rsidR="00D9526B" w:rsidRPr="00BF4058">
        <w:rPr>
          <w:rFonts w:ascii="Times New Roman" w:eastAsiaTheme="minorEastAsia" w:hAnsi="Times New Roman" w:cs="Times New Roman"/>
          <w:sz w:val="12"/>
          <w:szCs w:val="12"/>
        </w:rPr>
        <w:t>.о</w:t>
      </w:r>
      <w:proofErr w:type="spellEnd"/>
      <w:proofErr w:type="gramEnd"/>
      <w:r w:rsidR="00D9526B" w:rsidRPr="00BF4058">
        <w:rPr>
          <w:rFonts w:ascii="Times New Roman" w:eastAsiaTheme="minorEastAsia" w:hAnsi="Times New Roman" w:cs="Times New Roman"/>
          <w:sz w:val="12"/>
          <w:szCs w:val="12"/>
        </w:rPr>
        <w:t xml:space="preserve"> грунтовую толщу слабых грунтов о относительно плотный грунт забивают шпунт с заделкой его в фундаментную плиту, под которой устраиваю дренирующую песчаную подсыпку используют где значит осадку с целью исключения выпора слабого грунта, </w:t>
      </w:r>
      <w:r w:rsidR="0079138C" w:rsidRPr="00BF4058">
        <w:rPr>
          <w:rFonts w:ascii="Times New Roman" w:eastAsiaTheme="minorEastAsia" w:hAnsi="Times New Roman" w:cs="Times New Roman"/>
          <w:sz w:val="12"/>
          <w:szCs w:val="12"/>
        </w:rPr>
        <w:t xml:space="preserve">укладывают </w:t>
      </w:r>
      <w:proofErr w:type="spellStart"/>
      <w:r w:rsidR="0079138C" w:rsidRPr="00BF4058">
        <w:rPr>
          <w:rFonts w:ascii="Times New Roman" w:eastAsiaTheme="minorEastAsia" w:hAnsi="Times New Roman" w:cs="Times New Roman"/>
          <w:sz w:val="12"/>
          <w:szCs w:val="12"/>
        </w:rPr>
        <w:t>пригрузку</w:t>
      </w:r>
      <w:proofErr w:type="spellEnd"/>
      <w:r w:rsidR="0079138C" w:rsidRPr="00BF4058">
        <w:rPr>
          <w:rFonts w:ascii="Times New Roman" w:eastAsiaTheme="minorEastAsia" w:hAnsi="Times New Roman" w:cs="Times New Roman"/>
          <w:sz w:val="12"/>
          <w:szCs w:val="12"/>
        </w:rPr>
        <w:t>.</w:t>
      </w:r>
      <w:r w:rsidR="0079138C" w:rsidRPr="00BF4058">
        <w:rPr>
          <w:rFonts w:ascii="Times New Roman" w:eastAsiaTheme="minorEastAsia" w:hAnsi="Times New Roman" w:cs="Times New Roman"/>
          <w:sz w:val="12"/>
          <w:szCs w:val="12"/>
        </w:rPr>
        <w:br/>
      </w:r>
      <w:proofErr w:type="spellStart"/>
      <w:r w:rsidR="0079138C" w:rsidRPr="00BF4058">
        <w:rPr>
          <w:rFonts w:ascii="Times New Roman" w:eastAsiaTheme="minorEastAsia" w:hAnsi="Times New Roman" w:cs="Times New Roman"/>
          <w:sz w:val="12"/>
          <w:szCs w:val="12"/>
        </w:rPr>
        <w:t>Пригрузки</w:t>
      </w:r>
      <w:proofErr w:type="spellEnd"/>
      <w:r w:rsidR="0079138C" w:rsidRPr="00BF4058">
        <w:rPr>
          <w:rFonts w:ascii="Times New Roman" w:eastAsiaTheme="minorEastAsia" w:hAnsi="Times New Roman" w:cs="Times New Roman"/>
          <w:sz w:val="12"/>
          <w:szCs w:val="12"/>
        </w:rPr>
        <w:t xml:space="preserve"> устраивают путем отсыпки грунта, повышают устойчивости основания насыпи. Этого же достигают армированием нижних слоев насыпи стальными стержнями </w:t>
      </w:r>
      <w:proofErr w:type="gramStart"/>
      <w:r w:rsidR="0079138C" w:rsidRPr="00BF4058">
        <w:rPr>
          <w:rFonts w:ascii="Times New Roman" w:eastAsiaTheme="minorEastAsia" w:hAnsi="Times New Roman" w:cs="Times New Roman"/>
          <w:sz w:val="12"/>
          <w:szCs w:val="12"/>
        </w:rPr>
        <w:t>при</w:t>
      </w:r>
      <w:proofErr w:type="gramEnd"/>
      <w:r w:rsidR="0079138C" w:rsidRPr="00BF4058">
        <w:rPr>
          <w:rFonts w:ascii="Times New Roman" w:eastAsiaTheme="minorEastAsia" w:hAnsi="Times New Roman" w:cs="Times New Roman"/>
          <w:sz w:val="12"/>
          <w:szCs w:val="12"/>
        </w:rPr>
        <w:t xml:space="preserve"> армирование резко увеличивается устойчивость подпорных стенок. По мере обратной засыпки грунта в него укладывают арматуру, идущего от стенок за пределы призмы обрушения.</w:t>
      </w:r>
      <w:r w:rsidR="00D9526B" w:rsidRPr="00BF4058">
        <w:rPr>
          <w:rFonts w:ascii="Times New Roman" w:eastAsiaTheme="minorEastAsia" w:hAnsi="Times New Roman" w:cs="Times New Roman"/>
          <w:sz w:val="12"/>
          <w:szCs w:val="12"/>
        </w:rPr>
        <w:t xml:space="preserve"> </w:t>
      </w:r>
    </w:p>
    <w:p w:rsidR="00A020A5" w:rsidRPr="00A020A5" w:rsidRDefault="00A020A5">
      <w:pPr>
        <w:ind w:left="-113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84964" cy="745104"/>
            <wp:effectExtent l="1905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9018" cy="747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020A5" w:rsidRPr="00A020A5" w:rsidSect="00BF405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55127"/>
    <w:rsid w:val="00046950"/>
    <w:rsid w:val="00051D0F"/>
    <w:rsid w:val="000A2C64"/>
    <w:rsid w:val="00125D2F"/>
    <w:rsid w:val="001544D8"/>
    <w:rsid w:val="001D077A"/>
    <w:rsid w:val="001E2529"/>
    <w:rsid w:val="001E7978"/>
    <w:rsid w:val="001F235F"/>
    <w:rsid w:val="002D143B"/>
    <w:rsid w:val="0033002D"/>
    <w:rsid w:val="00384483"/>
    <w:rsid w:val="003E0629"/>
    <w:rsid w:val="00424884"/>
    <w:rsid w:val="00452D12"/>
    <w:rsid w:val="00475229"/>
    <w:rsid w:val="005A6058"/>
    <w:rsid w:val="005F5646"/>
    <w:rsid w:val="00622292"/>
    <w:rsid w:val="006D1D2D"/>
    <w:rsid w:val="006E442B"/>
    <w:rsid w:val="006E584E"/>
    <w:rsid w:val="0079138C"/>
    <w:rsid w:val="00844879"/>
    <w:rsid w:val="00912CA3"/>
    <w:rsid w:val="009D6372"/>
    <w:rsid w:val="00A020A5"/>
    <w:rsid w:val="00A961D1"/>
    <w:rsid w:val="00B054D2"/>
    <w:rsid w:val="00B55127"/>
    <w:rsid w:val="00B74712"/>
    <w:rsid w:val="00BC77F3"/>
    <w:rsid w:val="00BF4058"/>
    <w:rsid w:val="00C0704F"/>
    <w:rsid w:val="00C17A7A"/>
    <w:rsid w:val="00CA031D"/>
    <w:rsid w:val="00D20697"/>
    <w:rsid w:val="00D237CB"/>
    <w:rsid w:val="00D9526B"/>
    <w:rsid w:val="00E171D9"/>
    <w:rsid w:val="00E22179"/>
    <w:rsid w:val="00EB13FA"/>
    <w:rsid w:val="00EF179E"/>
    <w:rsid w:val="00F46B04"/>
    <w:rsid w:val="00F70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3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5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5127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E171D9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0BFE6-58BF-4857-B6F1-125F5478A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762</Words>
  <Characters>4348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2009-01-18T16:58:00Z</dcterms:created>
  <dcterms:modified xsi:type="dcterms:W3CDTF">2009-01-18T16:58:00Z</dcterms:modified>
</cp:coreProperties>
</file>